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1F0E" w14:textId="453B5BCE" w:rsidR="003C0ED9" w:rsidRDefault="00C57133" w:rsidP="003C0ED9">
      <w:pPr>
        <w:widowControl w:val="0"/>
        <w:autoSpaceDE w:val="0"/>
        <w:autoSpaceDN w:val="0"/>
        <w:adjustRightInd w:val="0"/>
        <w:rPr>
          <w:rFonts w:ascii="Times" w:hAnsi="Times" w:cs="Times"/>
          <w:lang w:val="en-US"/>
        </w:rPr>
      </w:pPr>
      <w:bookmarkStart w:id="0" w:name="_GoBack"/>
      <w:bookmarkEnd w:id="0"/>
      <w:r>
        <w:rPr>
          <w:rFonts w:ascii="Times" w:hAnsi="Times" w:cs="Times"/>
          <w:noProof/>
          <w:lang w:val="en-US"/>
        </w:rPr>
        <w:drawing>
          <wp:anchor distT="0" distB="0" distL="114300" distR="114300" simplePos="0" relativeHeight="251658240" behindDoc="0" locked="0" layoutInCell="1" allowOverlap="1" wp14:anchorId="3F4AD7AD" wp14:editId="00593C71">
            <wp:simplePos x="0" y="0"/>
            <wp:positionH relativeFrom="column">
              <wp:posOffset>685800</wp:posOffset>
            </wp:positionH>
            <wp:positionV relativeFrom="paragraph">
              <wp:posOffset>0</wp:posOffset>
            </wp:positionV>
            <wp:extent cx="3834130" cy="1028065"/>
            <wp:effectExtent l="0" t="0" r="1270" b="0"/>
            <wp:wrapThrough wrapText="bothSides">
              <wp:wrapPolygon edited="0">
                <wp:start x="0" y="0"/>
                <wp:lineTo x="0" y="20813"/>
                <wp:lineTo x="21464" y="20813"/>
                <wp:lineTo x="2146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9.JPG"/>
                    <pic:cNvPicPr/>
                  </pic:nvPicPr>
                  <pic:blipFill>
                    <a:blip r:embed="rId8">
                      <a:extLst>
                        <a:ext uri="{28A0092B-C50C-407E-A947-70E740481C1C}">
                          <a14:useLocalDpi xmlns:a14="http://schemas.microsoft.com/office/drawing/2010/main" val="0"/>
                        </a:ext>
                      </a:extLst>
                    </a:blip>
                    <a:stretch>
                      <a:fillRect/>
                    </a:stretch>
                  </pic:blipFill>
                  <pic:spPr>
                    <a:xfrm>
                      <a:off x="0" y="0"/>
                      <a:ext cx="3834130" cy="1028065"/>
                    </a:xfrm>
                    <a:prstGeom prst="rect">
                      <a:avLst/>
                    </a:prstGeom>
                  </pic:spPr>
                </pic:pic>
              </a:graphicData>
            </a:graphic>
            <wp14:sizeRelH relativeFrom="page">
              <wp14:pctWidth>0</wp14:pctWidth>
            </wp14:sizeRelH>
            <wp14:sizeRelV relativeFrom="page">
              <wp14:pctHeight>0</wp14:pctHeight>
            </wp14:sizeRelV>
          </wp:anchor>
        </w:drawing>
      </w:r>
      <w:r w:rsidR="003C0ED9">
        <w:rPr>
          <w:rFonts w:ascii="Times" w:hAnsi="Times" w:cs="Times"/>
          <w:noProof/>
          <w:lang w:val="en-US"/>
        </w:rPr>
        <w:drawing>
          <wp:inline distT="0" distB="0" distL="0" distR="0" wp14:anchorId="0E42F9F4" wp14:editId="3A7BCA80">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3C0ED9">
        <w:rPr>
          <w:rFonts w:ascii="Times" w:hAnsi="Times" w:cs="Times"/>
          <w:lang w:val="en-US"/>
        </w:rPr>
        <w:t xml:space="preserve"> </w:t>
      </w:r>
    </w:p>
    <w:p w14:paraId="623420D5" w14:textId="77777777" w:rsidR="003C0ED9" w:rsidRDefault="003C0ED9" w:rsidP="003C0ED9">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1C19F83B" wp14:editId="2B54AFCC">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0409A12" w14:textId="77777777" w:rsidR="00C57133" w:rsidRDefault="00C57133" w:rsidP="00463450">
      <w:pPr>
        <w:widowControl w:val="0"/>
        <w:autoSpaceDE w:val="0"/>
        <w:autoSpaceDN w:val="0"/>
        <w:adjustRightInd w:val="0"/>
        <w:spacing w:after="240"/>
        <w:jc w:val="center"/>
        <w:rPr>
          <w:rFonts w:ascii="Calibri" w:hAnsi="Calibri" w:cs="Calibri"/>
          <w:b/>
          <w:bCs/>
          <w:sz w:val="32"/>
          <w:szCs w:val="32"/>
          <w:lang w:val="en-US"/>
        </w:rPr>
      </w:pPr>
    </w:p>
    <w:p w14:paraId="496AC437" w14:textId="77777777" w:rsidR="003576B3" w:rsidRDefault="003576B3" w:rsidP="00463450">
      <w:pPr>
        <w:widowControl w:val="0"/>
        <w:autoSpaceDE w:val="0"/>
        <w:autoSpaceDN w:val="0"/>
        <w:adjustRightInd w:val="0"/>
        <w:spacing w:after="240"/>
        <w:jc w:val="center"/>
        <w:rPr>
          <w:rFonts w:ascii="Calibri" w:hAnsi="Calibri" w:cs="Calibri"/>
          <w:b/>
          <w:bCs/>
          <w:sz w:val="28"/>
          <w:szCs w:val="28"/>
          <w:lang w:val="en-US"/>
        </w:rPr>
      </w:pPr>
    </w:p>
    <w:p w14:paraId="79639228" w14:textId="2B933526" w:rsidR="00C57133" w:rsidRDefault="003576B3" w:rsidP="00463450">
      <w:pPr>
        <w:widowControl w:val="0"/>
        <w:autoSpaceDE w:val="0"/>
        <w:autoSpaceDN w:val="0"/>
        <w:adjustRightInd w:val="0"/>
        <w:spacing w:after="240"/>
        <w:jc w:val="center"/>
        <w:rPr>
          <w:rFonts w:ascii="Calibri" w:hAnsi="Calibri" w:cs="Calibri"/>
          <w:b/>
          <w:bCs/>
          <w:sz w:val="32"/>
          <w:szCs w:val="32"/>
          <w:lang w:val="en-US"/>
        </w:rPr>
      </w:pPr>
      <w:r w:rsidRPr="002218F3">
        <w:rPr>
          <w:rFonts w:ascii="Calibri" w:hAnsi="Calibri" w:cs="Calibri"/>
          <w:b/>
          <w:bCs/>
          <w:sz w:val="28"/>
          <w:szCs w:val="28"/>
          <w:lang w:val="en-US"/>
        </w:rPr>
        <w:t xml:space="preserve">TERM THREE, 2021 OVERVIEW, YEAR </w:t>
      </w:r>
      <w:r>
        <w:rPr>
          <w:rFonts w:ascii="Calibri" w:hAnsi="Calibri" w:cs="Calibri"/>
          <w:b/>
          <w:bCs/>
          <w:sz w:val="28"/>
          <w:szCs w:val="28"/>
          <w:lang w:val="en-US"/>
        </w:rPr>
        <w:t>4</w:t>
      </w:r>
      <w:r>
        <w:rPr>
          <w:rFonts w:ascii="Calibri" w:hAnsi="Calibri" w:cs="Calibri"/>
          <w:b/>
          <w:bCs/>
          <w:sz w:val="28"/>
          <w:szCs w:val="28"/>
          <w:lang w:val="en-US"/>
        </w:rPr>
        <w:br/>
      </w:r>
      <w:r w:rsidRPr="002218F3">
        <w:rPr>
          <w:rFonts w:ascii="Calibri" w:hAnsi="Calibri" w:cs="Calibri"/>
          <w:b/>
          <w:bCs/>
          <w:sz w:val="28"/>
          <w:szCs w:val="28"/>
          <w:lang w:val="en-US"/>
        </w:rPr>
        <w:t>TEACHERS:</w:t>
      </w:r>
      <w:r>
        <w:rPr>
          <w:rFonts w:ascii="Calibri" w:hAnsi="Calibri" w:cs="Calibri"/>
          <w:b/>
          <w:bCs/>
          <w:sz w:val="28"/>
          <w:szCs w:val="28"/>
          <w:lang w:val="en-US"/>
        </w:rPr>
        <w:t xml:space="preserve"> </w:t>
      </w:r>
      <w:proofErr w:type="spellStart"/>
      <w:r>
        <w:rPr>
          <w:rFonts w:ascii="Calibri" w:hAnsi="Calibri" w:cs="Calibri"/>
          <w:b/>
          <w:bCs/>
          <w:sz w:val="28"/>
          <w:szCs w:val="28"/>
          <w:lang w:val="en-US"/>
        </w:rPr>
        <w:t>Bernardette</w:t>
      </w:r>
      <w:proofErr w:type="spellEnd"/>
      <w:r>
        <w:rPr>
          <w:rFonts w:ascii="Calibri" w:hAnsi="Calibri" w:cs="Calibri"/>
          <w:b/>
          <w:bCs/>
          <w:sz w:val="28"/>
          <w:szCs w:val="28"/>
          <w:lang w:val="en-US"/>
        </w:rPr>
        <w:t xml:space="preserve"> Robinson, Rosanna </w:t>
      </w:r>
      <w:proofErr w:type="spellStart"/>
      <w:r>
        <w:rPr>
          <w:rFonts w:ascii="Calibri" w:hAnsi="Calibri" w:cs="Calibri"/>
          <w:b/>
          <w:bCs/>
          <w:sz w:val="28"/>
          <w:szCs w:val="28"/>
          <w:lang w:val="en-US"/>
        </w:rPr>
        <w:t>Parrella</w:t>
      </w:r>
      <w:proofErr w:type="spellEnd"/>
      <w:r>
        <w:rPr>
          <w:rFonts w:ascii="Calibri" w:hAnsi="Calibri" w:cs="Calibri"/>
          <w:b/>
          <w:bCs/>
          <w:sz w:val="28"/>
          <w:szCs w:val="28"/>
          <w:lang w:val="en-US"/>
        </w:rPr>
        <w:t xml:space="preserve">, Karyn </w:t>
      </w:r>
      <w:proofErr w:type="spellStart"/>
      <w:r>
        <w:rPr>
          <w:rFonts w:ascii="Calibri" w:hAnsi="Calibri" w:cs="Calibri"/>
          <w:b/>
          <w:bCs/>
          <w:sz w:val="28"/>
          <w:szCs w:val="28"/>
          <w:lang w:val="en-US"/>
        </w:rPr>
        <w:t>Rowett</w:t>
      </w:r>
      <w:proofErr w:type="spellEnd"/>
    </w:p>
    <w:tbl>
      <w:tblPr>
        <w:tblpPr w:leftFromText="180" w:rightFromText="180" w:vertAnchor="page" w:horzAnchor="page" w:tblpX="1009" w:tblpY="3269"/>
        <w:tblW w:w="10173" w:type="dxa"/>
        <w:tblBorders>
          <w:top w:val="nil"/>
          <w:left w:val="nil"/>
          <w:right w:val="nil"/>
        </w:tblBorders>
        <w:tblLayout w:type="fixed"/>
        <w:tblLook w:val="0000" w:firstRow="0" w:lastRow="0" w:firstColumn="0" w:lastColumn="0" w:noHBand="0" w:noVBand="0"/>
      </w:tblPr>
      <w:tblGrid>
        <w:gridCol w:w="4111"/>
        <w:gridCol w:w="6062"/>
      </w:tblGrid>
      <w:tr w:rsidR="00675918" w:rsidRPr="00C57133" w14:paraId="0B863D58" w14:textId="77777777" w:rsidTr="00675918">
        <w:trPr>
          <w:trHeight w:val="660"/>
        </w:trPr>
        <w:tc>
          <w:tcPr>
            <w:tcW w:w="10173" w:type="dxa"/>
            <w:gridSpan w:val="2"/>
            <w:tcBorders>
              <w:top w:val="single" w:sz="18" w:space="0" w:color="auto"/>
              <w:left w:val="single" w:sz="15" w:space="0" w:color="auto"/>
              <w:bottom w:val="single" w:sz="2" w:space="0" w:color="auto"/>
              <w:right w:val="single" w:sz="2" w:space="0" w:color="auto"/>
            </w:tcBorders>
            <w:tcMar>
              <w:top w:w="20" w:type="nil"/>
              <w:left w:w="20" w:type="nil"/>
              <w:bottom w:w="20" w:type="nil"/>
              <w:right w:w="20" w:type="nil"/>
            </w:tcMar>
          </w:tcPr>
          <w:p w14:paraId="34325F7E" w14:textId="176794F5" w:rsidR="00675918" w:rsidRPr="00C57133" w:rsidRDefault="00675918" w:rsidP="00675918">
            <w:pPr>
              <w:jc w:val="center"/>
              <w:rPr>
                <w:rFonts w:ascii="Century Gothic" w:eastAsia="Times New Roman" w:hAnsi="Century Gothic" w:cs="Times New Roman"/>
              </w:rPr>
            </w:pPr>
            <w:r w:rsidRPr="00C57133">
              <w:rPr>
                <w:rFonts w:ascii="Century Gothic" w:eastAsia="Times New Roman" w:hAnsi="Century Gothic" w:cs="Times New Roman"/>
              </w:rPr>
              <w:t xml:space="preserve">Welcome to the Term Three learning for the Year </w:t>
            </w:r>
            <w:r w:rsidR="004110A4">
              <w:rPr>
                <w:rFonts w:ascii="Century Gothic" w:eastAsia="Times New Roman" w:hAnsi="Century Gothic" w:cs="Times New Roman"/>
              </w:rPr>
              <w:t>4</w:t>
            </w:r>
            <w:r w:rsidRPr="00C57133">
              <w:rPr>
                <w:rFonts w:ascii="Century Gothic" w:eastAsia="Times New Roman" w:hAnsi="Century Gothic" w:cs="Times New Roman"/>
              </w:rPr>
              <w:t xml:space="preserve"> class</w:t>
            </w:r>
            <w:r w:rsidR="004110A4">
              <w:rPr>
                <w:rFonts w:ascii="Century Gothic" w:eastAsia="Times New Roman" w:hAnsi="Century Gothic" w:cs="Times New Roman"/>
              </w:rPr>
              <w:t>es</w:t>
            </w:r>
            <w:r w:rsidRPr="00C57133">
              <w:rPr>
                <w:rFonts w:ascii="Century Gothic" w:eastAsia="Times New Roman" w:hAnsi="Century Gothic" w:cs="Times New Roman"/>
              </w:rPr>
              <w:t>. This term we will be engaging in an inquiry unit based on</w:t>
            </w:r>
            <w:r w:rsidR="004110A4">
              <w:rPr>
                <w:rFonts w:ascii="Century Gothic" w:eastAsia="Times New Roman" w:hAnsi="Century Gothic" w:cs="Times New Roman"/>
              </w:rPr>
              <w:t xml:space="preserve"> ‘Our Island Home’</w:t>
            </w:r>
            <w:r w:rsidRPr="00C57133">
              <w:rPr>
                <w:rFonts w:ascii="Century Gothic" w:eastAsia="Times New Roman" w:hAnsi="Century Gothic" w:cs="Times New Roman"/>
              </w:rPr>
              <w:t xml:space="preserve"> Student learning will focus on:</w:t>
            </w:r>
          </w:p>
        </w:tc>
      </w:tr>
      <w:tr w:rsidR="00675918" w14:paraId="75904AAC" w14:textId="77777777" w:rsidTr="00675918">
        <w:tc>
          <w:tcPr>
            <w:tcW w:w="4111" w:type="dxa"/>
            <w:tcBorders>
              <w:top w:val="single" w:sz="2" w:space="0" w:color="auto"/>
              <w:left w:val="single" w:sz="15" w:space="0" w:color="auto"/>
              <w:bottom w:val="single" w:sz="2" w:space="0" w:color="auto"/>
              <w:right w:val="single" w:sz="2" w:space="0" w:color="auto"/>
            </w:tcBorders>
            <w:tcMar>
              <w:top w:w="20" w:type="nil"/>
              <w:left w:w="20" w:type="nil"/>
              <w:bottom w:w="20" w:type="nil"/>
              <w:right w:w="20" w:type="nil"/>
            </w:tcMar>
          </w:tcPr>
          <w:p w14:paraId="37EC00E8" w14:textId="77777777" w:rsidR="00675918" w:rsidRDefault="00675918" w:rsidP="00675918">
            <w:pPr>
              <w:widowControl w:val="0"/>
              <w:autoSpaceDE w:val="0"/>
              <w:autoSpaceDN w:val="0"/>
              <w:adjustRightInd w:val="0"/>
              <w:spacing w:after="240"/>
              <w:rPr>
                <w:rFonts w:ascii="Century Gothic" w:hAnsi="Century Gothic" w:cs="Times"/>
                <w:b/>
                <w:sz w:val="26"/>
                <w:szCs w:val="26"/>
                <w:lang w:val="en-US"/>
              </w:rPr>
            </w:pPr>
            <w:r w:rsidRPr="0036043C">
              <w:rPr>
                <w:rFonts w:ascii="Century Gothic" w:hAnsi="Century Gothic" w:cs="Times"/>
                <w:b/>
                <w:sz w:val="26"/>
                <w:szCs w:val="26"/>
                <w:lang w:val="en-US"/>
              </w:rPr>
              <w:t>Religion</w:t>
            </w:r>
            <w:r>
              <w:rPr>
                <w:rFonts w:ascii="Century Gothic" w:hAnsi="Century Gothic" w:cs="Times"/>
                <w:b/>
                <w:sz w:val="26"/>
                <w:szCs w:val="26"/>
                <w:lang w:val="en-US"/>
              </w:rPr>
              <w:t xml:space="preserve"> (New Crossways)</w:t>
            </w:r>
          </w:p>
          <w:p w14:paraId="46B1CA91" w14:textId="77777777" w:rsidR="00E30247" w:rsidRDefault="00E30247" w:rsidP="00675918">
            <w:pPr>
              <w:widowControl w:val="0"/>
              <w:autoSpaceDE w:val="0"/>
              <w:autoSpaceDN w:val="0"/>
              <w:adjustRightInd w:val="0"/>
              <w:spacing w:after="240"/>
              <w:rPr>
                <w:rFonts w:ascii="Century Gothic" w:hAnsi="Century Gothic" w:cs="Times"/>
                <w:b/>
                <w:sz w:val="26"/>
                <w:szCs w:val="26"/>
                <w:lang w:val="en-US"/>
              </w:rPr>
            </w:pPr>
          </w:p>
          <w:p w14:paraId="13D1E713" w14:textId="77777777" w:rsidR="00E30247" w:rsidRDefault="00E30247" w:rsidP="00675918">
            <w:pPr>
              <w:widowControl w:val="0"/>
              <w:autoSpaceDE w:val="0"/>
              <w:autoSpaceDN w:val="0"/>
              <w:adjustRightInd w:val="0"/>
              <w:spacing w:after="240"/>
              <w:rPr>
                <w:rFonts w:ascii="Century Gothic" w:hAnsi="Century Gothic" w:cs="Times"/>
                <w:b/>
                <w:sz w:val="26"/>
                <w:szCs w:val="26"/>
                <w:lang w:val="en-US"/>
              </w:rPr>
            </w:pPr>
          </w:p>
          <w:p w14:paraId="73EB9700" w14:textId="2DB5001B" w:rsidR="00675918" w:rsidRPr="00F06693" w:rsidRDefault="00675918" w:rsidP="00675918">
            <w:pPr>
              <w:widowControl w:val="0"/>
              <w:autoSpaceDE w:val="0"/>
              <w:autoSpaceDN w:val="0"/>
              <w:adjustRightInd w:val="0"/>
              <w:spacing w:after="240"/>
              <w:rPr>
                <w:rFonts w:ascii="Century Gothic" w:hAnsi="Century Gothic" w:cs="Times"/>
                <w:sz w:val="22"/>
                <w:szCs w:val="22"/>
                <w:lang w:val="en-US"/>
              </w:rPr>
            </w:pPr>
            <w:r>
              <w:rPr>
                <w:rFonts w:ascii="Century Gothic" w:hAnsi="Century Gothic" w:cs="Times"/>
                <w:b/>
                <w:sz w:val="26"/>
                <w:szCs w:val="26"/>
                <w:lang w:val="en-US"/>
              </w:rPr>
              <w:t xml:space="preserve">New </w:t>
            </w:r>
            <w:r w:rsidRPr="00463450">
              <w:rPr>
                <w:rFonts w:ascii="Century Gothic" w:hAnsi="Century Gothic" w:cs="Times"/>
                <w:b/>
                <w:sz w:val="26"/>
                <w:szCs w:val="26"/>
                <w:lang w:val="en-US"/>
              </w:rPr>
              <w:t>MITIOG</w:t>
            </w:r>
            <w:r w:rsidRPr="00463450">
              <w:rPr>
                <w:rFonts w:ascii="Century Gothic" w:hAnsi="Century Gothic" w:cs="Times"/>
                <w:sz w:val="26"/>
                <w:szCs w:val="26"/>
                <w:lang w:val="en-US"/>
              </w:rPr>
              <w:t xml:space="preserve"> </w:t>
            </w:r>
            <w:r w:rsidRPr="00463450">
              <w:rPr>
                <w:rFonts w:ascii="Century Gothic" w:hAnsi="Century Gothic" w:cs="Times"/>
                <w:sz w:val="22"/>
                <w:szCs w:val="22"/>
                <w:lang w:val="en-US"/>
              </w:rPr>
              <w:t>(Made in the image of God)</w:t>
            </w:r>
            <w:r>
              <w:rPr>
                <w:rFonts w:ascii="Century Gothic" w:hAnsi="Century Gothic" w:cs="Times"/>
                <w:sz w:val="22"/>
                <w:szCs w:val="22"/>
                <w:lang w:val="en-US"/>
              </w:rPr>
              <w:br/>
            </w:r>
            <w:hyperlink r:id="rId10" w:history="1">
              <w:r w:rsidRPr="00467869">
                <w:rPr>
                  <w:rStyle w:val="Hyperlink"/>
                  <w:rFonts w:ascii="Century Gothic" w:hAnsi="Century Gothic" w:cs="Times"/>
                  <w:sz w:val="22"/>
                  <w:szCs w:val="22"/>
                  <w:lang w:val="en-US"/>
                </w:rPr>
                <w:t>Links</w:t>
              </w:r>
            </w:hyperlink>
          </w:p>
        </w:tc>
        <w:tc>
          <w:tcPr>
            <w:tcW w:w="606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6E7050F8" w14:textId="77777777" w:rsidR="00E353D7" w:rsidRPr="00010CEB" w:rsidRDefault="00E353D7" w:rsidP="00E353D7">
            <w:pPr>
              <w:rPr>
                <w:rFonts w:ascii="Century Gothic" w:hAnsi="Century Gothic" w:cs="Times"/>
                <w:noProof/>
                <w:sz w:val="20"/>
                <w:szCs w:val="20"/>
                <w:lang w:val="en-US"/>
              </w:rPr>
            </w:pPr>
            <w:r w:rsidRPr="00010CEB">
              <w:rPr>
                <w:rFonts w:ascii="Century Gothic" w:hAnsi="Century Gothic" w:cs="Times"/>
                <w:b/>
                <w:bCs/>
                <w:noProof/>
                <w:sz w:val="20"/>
                <w:szCs w:val="20"/>
                <w:u w:val="single"/>
                <w:lang w:val="en-US"/>
              </w:rPr>
              <w:t>Strand: Church for the World</w:t>
            </w:r>
          </w:p>
          <w:p w14:paraId="65DF276A" w14:textId="77777777" w:rsidR="00E353D7" w:rsidRPr="00010CEB" w:rsidRDefault="00E353D7" w:rsidP="00E353D7">
            <w:pPr>
              <w:rPr>
                <w:rFonts w:ascii="Century Gothic" w:hAnsi="Century Gothic" w:cs="Times"/>
                <w:b/>
                <w:bCs/>
                <w:noProof/>
                <w:sz w:val="20"/>
                <w:szCs w:val="20"/>
                <w:u w:val="single"/>
                <w:lang w:val="en-US"/>
              </w:rPr>
            </w:pPr>
            <w:r w:rsidRPr="00010CEB">
              <w:rPr>
                <w:rFonts w:ascii="Century Gothic" w:hAnsi="Century Gothic" w:cs="Times"/>
                <w:b/>
                <w:bCs/>
                <w:noProof/>
                <w:sz w:val="20"/>
                <w:szCs w:val="20"/>
                <w:u w:val="single"/>
                <w:lang w:val="en-US"/>
              </w:rPr>
              <w:t>Sub Strand: Church and Mission</w:t>
            </w:r>
          </w:p>
          <w:p w14:paraId="3CF7E7F2" w14:textId="77777777" w:rsidR="00E353D7" w:rsidRPr="00010CEB" w:rsidRDefault="00E353D7" w:rsidP="00E353D7">
            <w:pPr>
              <w:rPr>
                <w:rFonts w:ascii="Century Gothic" w:hAnsi="Century Gothic" w:cs="Times"/>
                <w:b/>
                <w:bCs/>
                <w:noProof/>
                <w:sz w:val="20"/>
                <w:szCs w:val="20"/>
                <w:u w:val="single"/>
                <w:lang w:val="en-US"/>
              </w:rPr>
            </w:pPr>
            <w:r w:rsidRPr="00010CEB">
              <w:rPr>
                <w:rFonts w:ascii="Century Gothic" w:hAnsi="Century Gothic" w:cs="Times"/>
                <w:b/>
                <w:bCs/>
                <w:noProof/>
                <w:sz w:val="20"/>
                <w:szCs w:val="20"/>
                <w:u w:val="single"/>
                <w:lang w:val="en-US"/>
              </w:rPr>
              <w:t>Wisdom: Dialogue and Respect</w:t>
            </w:r>
          </w:p>
          <w:p w14:paraId="0D8A11F9" w14:textId="77777777" w:rsidR="00E353D7" w:rsidRDefault="00E353D7" w:rsidP="00E353D7">
            <w:pPr>
              <w:widowControl w:val="0"/>
              <w:autoSpaceDE w:val="0"/>
              <w:autoSpaceDN w:val="0"/>
              <w:adjustRightInd w:val="0"/>
              <w:rPr>
                <w:rFonts w:ascii="Century Gothic" w:hAnsi="Century Gothic" w:cs="Times"/>
                <w:noProof/>
                <w:sz w:val="20"/>
                <w:szCs w:val="20"/>
                <w:lang w:val="en-US"/>
              </w:rPr>
            </w:pPr>
            <w:r>
              <w:rPr>
                <w:rFonts w:ascii="Century Gothic" w:hAnsi="Century Gothic" w:cs="Times"/>
                <w:noProof/>
                <w:sz w:val="20"/>
                <w:szCs w:val="20"/>
                <w:lang w:val="en-US"/>
              </w:rPr>
              <w:t xml:space="preserve">As migrants and missionaries came to Australia, the Curch was established with communities, schools and charities. </w:t>
            </w:r>
          </w:p>
          <w:p w14:paraId="04E035E2" w14:textId="77777777" w:rsidR="00E353D7" w:rsidRDefault="00E353D7" w:rsidP="00E353D7">
            <w:pPr>
              <w:widowControl w:val="0"/>
              <w:autoSpaceDE w:val="0"/>
              <w:autoSpaceDN w:val="0"/>
              <w:adjustRightInd w:val="0"/>
              <w:rPr>
                <w:rFonts w:ascii="Century Gothic" w:hAnsi="Century Gothic" w:cs="Times"/>
                <w:noProof/>
                <w:sz w:val="20"/>
                <w:szCs w:val="20"/>
                <w:lang w:val="en-US"/>
              </w:rPr>
            </w:pPr>
          </w:p>
          <w:p w14:paraId="287FC9F6" w14:textId="77777777" w:rsidR="00E353D7" w:rsidRDefault="00E353D7" w:rsidP="00E353D7">
            <w:pPr>
              <w:widowControl w:val="0"/>
              <w:autoSpaceDE w:val="0"/>
              <w:autoSpaceDN w:val="0"/>
              <w:adjustRightInd w:val="0"/>
              <w:rPr>
                <w:rFonts w:ascii="Century Gothic" w:hAnsi="Century Gothic" w:cs="Times"/>
                <w:noProof/>
                <w:sz w:val="20"/>
                <w:szCs w:val="20"/>
                <w:lang w:val="en-US"/>
              </w:rPr>
            </w:pPr>
            <w:r>
              <w:rPr>
                <w:rFonts w:ascii="Century Gothic" w:hAnsi="Century Gothic" w:cs="Times"/>
                <w:b/>
                <w:bCs/>
                <w:noProof/>
                <w:sz w:val="20"/>
                <w:szCs w:val="20"/>
                <w:u w:val="single"/>
                <w:lang w:val="en-US"/>
              </w:rPr>
              <w:t>Made In The Image of God</w:t>
            </w:r>
          </w:p>
          <w:p w14:paraId="4973B84F" w14:textId="77777777" w:rsidR="00E353D7" w:rsidRDefault="00E353D7" w:rsidP="00E353D7">
            <w:pPr>
              <w:widowControl w:val="0"/>
              <w:autoSpaceDE w:val="0"/>
              <w:autoSpaceDN w:val="0"/>
              <w:adjustRightInd w:val="0"/>
              <w:rPr>
                <w:rFonts w:ascii="Century Gothic" w:hAnsi="Century Gothic"/>
                <w:sz w:val="20"/>
                <w:szCs w:val="20"/>
              </w:rPr>
            </w:pPr>
            <w:r>
              <w:rPr>
                <w:rFonts w:ascii="Century Gothic" w:hAnsi="Century Gothic"/>
                <w:sz w:val="20"/>
                <w:szCs w:val="20"/>
              </w:rPr>
              <w:t>HUMAN SEXUALITY CURRICULUM</w:t>
            </w:r>
          </w:p>
          <w:p w14:paraId="777295A6" w14:textId="77777777" w:rsidR="00E353D7" w:rsidRDefault="00E353D7" w:rsidP="00E353D7">
            <w:pPr>
              <w:widowControl w:val="0"/>
              <w:autoSpaceDE w:val="0"/>
              <w:autoSpaceDN w:val="0"/>
              <w:adjustRightInd w:val="0"/>
              <w:rPr>
                <w:rFonts w:ascii="Century Gothic" w:hAnsi="Century Gothic"/>
                <w:sz w:val="20"/>
                <w:szCs w:val="20"/>
              </w:rPr>
            </w:pPr>
            <w:r>
              <w:rPr>
                <w:rFonts w:ascii="Century Gothic" w:hAnsi="Century Gothic"/>
                <w:sz w:val="20"/>
                <w:szCs w:val="20"/>
              </w:rPr>
              <w:t xml:space="preserve">Explore how each stage of growth and development can reveal the wonder of God’s creation. </w:t>
            </w:r>
          </w:p>
          <w:p w14:paraId="01E3F12D" w14:textId="77777777" w:rsidR="00E353D7" w:rsidRDefault="00E353D7" w:rsidP="00E353D7">
            <w:pPr>
              <w:widowControl w:val="0"/>
              <w:autoSpaceDE w:val="0"/>
              <w:autoSpaceDN w:val="0"/>
              <w:adjustRightInd w:val="0"/>
              <w:rPr>
                <w:rFonts w:ascii="Century Gothic" w:hAnsi="Century Gothic"/>
                <w:sz w:val="20"/>
                <w:szCs w:val="20"/>
              </w:rPr>
            </w:pPr>
            <w:r>
              <w:rPr>
                <w:rFonts w:ascii="Century Gothic" w:hAnsi="Century Gothic"/>
                <w:sz w:val="20"/>
                <w:szCs w:val="20"/>
              </w:rPr>
              <w:t xml:space="preserve">Understand that, from conception, a child is a unique person and expression of God’s love. </w:t>
            </w:r>
          </w:p>
          <w:p w14:paraId="300CC939" w14:textId="77777777" w:rsidR="00675918" w:rsidRPr="00C57133" w:rsidRDefault="00675918" w:rsidP="00675918">
            <w:pPr>
              <w:widowControl w:val="0"/>
              <w:autoSpaceDE w:val="0"/>
              <w:autoSpaceDN w:val="0"/>
              <w:adjustRightInd w:val="0"/>
              <w:rPr>
                <w:rFonts w:ascii="Century Gothic" w:hAnsi="Century Gothic" w:cs="Times"/>
                <w:noProof/>
                <w:sz w:val="20"/>
                <w:szCs w:val="20"/>
                <w:lang w:val="en-US"/>
              </w:rPr>
            </w:pPr>
          </w:p>
        </w:tc>
      </w:tr>
      <w:tr w:rsidR="00675918" w14:paraId="340D578A" w14:textId="77777777" w:rsidTr="00675918">
        <w:tc>
          <w:tcPr>
            <w:tcW w:w="4111" w:type="dxa"/>
            <w:tcBorders>
              <w:top w:val="single" w:sz="2" w:space="0" w:color="auto"/>
              <w:left w:val="single" w:sz="15" w:space="0" w:color="auto"/>
              <w:bottom w:val="single" w:sz="2" w:space="0" w:color="auto"/>
              <w:right w:val="single" w:sz="2" w:space="0" w:color="auto"/>
            </w:tcBorders>
            <w:tcMar>
              <w:top w:w="20" w:type="nil"/>
              <w:left w:w="20" w:type="nil"/>
              <w:bottom w:w="20" w:type="nil"/>
              <w:right w:w="20" w:type="nil"/>
            </w:tcMar>
          </w:tcPr>
          <w:p w14:paraId="3B8DA6D0" w14:textId="77777777" w:rsidR="00675918" w:rsidRPr="0036043C" w:rsidRDefault="00675918" w:rsidP="00675918">
            <w:pPr>
              <w:widowControl w:val="0"/>
              <w:autoSpaceDE w:val="0"/>
              <w:autoSpaceDN w:val="0"/>
              <w:adjustRightInd w:val="0"/>
              <w:spacing w:after="240"/>
              <w:rPr>
                <w:rFonts w:ascii="Century Gothic" w:hAnsi="Century Gothic" w:cs="Times"/>
                <w:b/>
                <w:sz w:val="26"/>
                <w:szCs w:val="26"/>
                <w:lang w:val="en-US"/>
              </w:rPr>
            </w:pPr>
            <w:r>
              <w:rPr>
                <w:rFonts w:ascii="Century Gothic" w:hAnsi="Century Gothic" w:cs="Times"/>
                <w:b/>
                <w:sz w:val="26"/>
                <w:szCs w:val="26"/>
                <w:lang w:val="en-US"/>
              </w:rPr>
              <w:t>Child Protection Curriculum</w:t>
            </w:r>
            <w:r>
              <w:rPr>
                <w:rFonts w:ascii="Century Gothic" w:hAnsi="Century Gothic" w:cs="Times"/>
                <w:b/>
                <w:sz w:val="26"/>
                <w:szCs w:val="26"/>
                <w:lang w:val="en-US"/>
              </w:rPr>
              <w:br/>
            </w:r>
          </w:p>
        </w:tc>
        <w:tc>
          <w:tcPr>
            <w:tcW w:w="606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498CF4E1" w14:textId="77777777" w:rsidR="005C02BE" w:rsidRPr="0082686E" w:rsidRDefault="005C02BE" w:rsidP="005C02BE">
            <w:pPr>
              <w:widowControl w:val="0"/>
              <w:autoSpaceDE w:val="0"/>
              <w:autoSpaceDN w:val="0"/>
              <w:adjustRightInd w:val="0"/>
              <w:rPr>
                <w:rFonts w:ascii="Century Gothic" w:hAnsi="Century Gothic" w:cs="Times"/>
                <w:sz w:val="20"/>
                <w:szCs w:val="20"/>
                <w:lang w:val="en-US"/>
              </w:rPr>
            </w:pPr>
            <w:r>
              <w:rPr>
                <w:rFonts w:ascii="Century Gothic" w:hAnsi="Century Gothic" w:cs="Times"/>
                <w:b/>
                <w:bCs/>
                <w:sz w:val="20"/>
                <w:szCs w:val="20"/>
                <w:u w:val="single"/>
                <w:lang w:val="en-US"/>
              </w:rPr>
              <w:t>Keeping Safe</w:t>
            </w:r>
          </w:p>
          <w:p w14:paraId="3F9B3B0C" w14:textId="77777777" w:rsidR="005C02BE" w:rsidRDefault="005C02BE" w:rsidP="005C02BE">
            <w:pPr>
              <w:widowControl w:val="0"/>
              <w:autoSpaceDE w:val="0"/>
              <w:autoSpaceDN w:val="0"/>
              <w:adjustRightInd w:val="0"/>
              <w:rPr>
                <w:rFonts w:ascii="Century Gothic" w:hAnsi="Century Gothic" w:cs="Times"/>
                <w:sz w:val="20"/>
                <w:szCs w:val="20"/>
                <w:lang w:val="en-US"/>
              </w:rPr>
            </w:pPr>
            <w:r>
              <w:rPr>
                <w:rFonts w:ascii="Century Gothic" w:hAnsi="Century Gothic" w:cs="Times"/>
                <w:sz w:val="20"/>
                <w:szCs w:val="20"/>
                <w:lang w:val="en-US"/>
              </w:rPr>
              <w:t>Focus Area 3: Topic 1</w:t>
            </w:r>
          </w:p>
          <w:p w14:paraId="604F7475" w14:textId="77777777" w:rsidR="00675918" w:rsidRDefault="005C02BE" w:rsidP="005C02BE">
            <w:pPr>
              <w:widowControl w:val="0"/>
              <w:autoSpaceDE w:val="0"/>
              <w:autoSpaceDN w:val="0"/>
              <w:adjustRightInd w:val="0"/>
              <w:rPr>
                <w:rFonts w:ascii="Century Gothic" w:hAnsi="Century Gothic" w:cs="Times"/>
                <w:sz w:val="20"/>
                <w:szCs w:val="20"/>
                <w:lang w:val="en-US"/>
              </w:rPr>
            </w:pPr>
            <w:r>
              <w:rPr>
                <w:rFonts w:ascii="Century Gothic" w:hAnsi="Century Gothic" w:cs="Times"/>
                <w:sz w:val="20"/>
                <w:szCs w:val="20"/>
                <w:lang w:val="en-US"/>
              </w:rPr>
              <w:t>Privacy and the body</w:t>
            </w:r>
          </w:p>
          <w:p w14:paraId="44455CFE" w14:textId="0476E583" w:rsidR="00E30247" w:rsidRPr="00C57133" w:rsidRDefault="00E30247" w:rsidP="005C02BE">
            <w:pPr>
              <w:widowControl w:val="0"/>
              <w:autoSpaceDE w:val="0"/>
              <w:autoSpaceDN w:val="0"/>
              <w:adjustRightInd w:val="0"/>
              <w:rPr>
                <w:rFonts w:ascii="Century Gothic" w:hAnsi="Century Gothic" w:cs="Times"/>
                <w:noProof/>
                <w:sz w:val="20"/>
                <w:szCs w:val="20"/>
                <w:lang w:val="en-US"/>
              </w:rPr>
            </w:pPr>
          </w:p>
        </w:tc>
      </w:tr>
      <w:tr w:rsidR="00675918" w14:paraId="04ED4363" w14:textId="77777777" w:rsidTr="00675918">
        <w:tc>
          <w:tcPr>
            <w:tcW w:w="4111" w:type="dxa"/>
            <w:tcBorders>
              <w:top w:val="single" w:sz="2" w:space="0" w:color="auto"/>
              <w:left w:val="single" w:sz="15" w:space="0" w:color="auto"/>
              <w:bottom w:val="single" w:sz="7" w:space="0" w:color="auto"/>
              <w:right w:val="single" w:sz="2" w:space="0" w:color="auto"/>
            </w:tcBorders>
            <w:tcMar>
              <w:top w:w="20" w:type="nil"/>
              <w:left w:w="20" w:type="nil"/>
              <w:bottom w:w="20" w:type="nil"/>
              <w:right w:w="20" w:type="nil"/>
            </w:tcMar>
          </w:tcPr>
          <w:p w14:paraId="7EE405BF" w14:textId="77777777" w:rsidR="00675918" w:rsidRDefault="00675918" w:rsidP="00675918">
            <w:pPr>
              <w:widowControl w:val="0"/>
              <w:autoSpaceDE w:val="0"/>
              <w:autoSpaceDN w:val="0"/>
              <w:adjustRightInd w:val="0"/>
              <w:spacing w:after="240"/>
              <w:rPr>
                <w:rFonts w:ascii="Century Gothic" w:hAnsi="Century Gothic" w:cs="Calibri"/>
                <w:b/>
                <w:bCs/>
                <w:sz w:val="26"/>
                <w:szCs w:val="26"/>
                <w:lang w:val="en-US"/>
              </w:rPr>
            </w:pPr>
            <w:r w:rsidRPr="003C0ED9">
              <w:rPr>
                <w:rFonts w:ascii="Century Gothic" w:hAnsi="Century Gothic" w:cs="Calibri"/>
                <w:b/>
                <w:bCs/>
                <w:sz w:val="26"/>
                <w:szCs w:val="26"/>
                <w:lang w:val="en-US"/>
              </w:rPr>
              <w:t>English</w:t>
            </w:r>
          </w:p>
          <w:p w14:paraId="0CBD6E92" w14:textId="77777777" w:rsidR="00675918" w:rsidRPr="003C0ED9" w:rsidRDefault="00675918" w:rsidP="00675918">
            <w:pPr>
              <w:widowControl w:val="0"/>
              <w:autoSpaceDE w:val="0"/>
              <w:autoSpaceDN w:val="0"/>
              <w:adjustRightInd w:val="0"/>
              <w:spacing w:after="240"/>
              <w:rPr>
                <w:rFonts w:ascii="Century Gothic" w:hAnsi="Century Gothic" w:cs="Calibri"/>
                <w:b/>
                <w:bCs/>
                <w:sz w:val="26"/>
                <w:szCs w:val="26"/>
                <w:lang w:val="en-US"/>
              </w:rPr>
            </w:pPr>
          </w:p>
        </w:tc>
        <w:tc>
          <w:tcPr>
            <w:tcW w:w="6062" w:type="dxa"/>
            <w:tcBorders>
              <w:top w:val="single" w:sz="2"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3160A5F5" w14:textId="77777777" w:rsidR="00B02BD9" w:rsidRDefault="005C02BE" w:rsidP="005C02BE">
            <w:pPr>
              <w:rPr>
                <w:rFonts w:ascii="Century Gothic" w:hAnsi="Century Gothic" w:cs="Times"/>
                <w:noProof/>
                <w:sz w:val="20"/>
                <w:szCs w:val="20"/>
                <w:lang w:val="en-US"/>
              </w:rPr>
            </w:pPr>
            <w:r w:rsidRPr="7A17C1C3">
              <w:rPr>
                <w:rFonts w:ascii="Century Gothic" w:hAnsi="Century Gothic" w:cs="Times"/>
                <w:b/>
                <w:bCs/>
                <w:noProof/>
                <w:sz w:val="20"/>
                <w:szCs w:val="20"/>
                <w:u w:val="single"/>
                <w:lang w:val="en-US"/>
              </w:rPr>
              <w:t>Writing</w:t>
            </w:r>
            <w:r w:rsidRPr="7A17C1C3">
              <w:rPr>
                <w:rFonts w:ascii="Century Gothic" w:hAnsi="Century Gothic" w:cs="Times"/>
                <w:noProof/>
                <w:sz w:val="20"/>
                <w:szCs w:val="20"/>
                <w:lang w:val="en-US"/>
              </w:rPr>
              <w:t xml:space="preserve">: </w:t>
            </w:r>
          </w:p>
          <w:p w14:paraId="6F7DB710" w14:textId="667306A2" w:rsidR="005C02BE" w:rsidRDefault="00B02BD9" w:rsidP="005C02BE">
            <w:pPr>
              <w:rPr>
                <w:rFonts w:ascii="Century Gothic" w:hAnsi="Century Gothic" w:cs="Times"/>
                <w:noProof/>
                <w:sz w:val="20"/>
                <w:szCs w:val="20"/>
                <w:lang w:val="en-US"/>
              </w:rPr>
            </w:pPr>
            <w:r>
              <w:rPr>
                <w:rFonts w:ascii="Century Gothic" w:hAnsi="Century Gothic" w:cs="Times"/>
                <w:noProof/>
                <w:sz w:val="20"/>
                <w:szCs w:val="20"/>
                <w:lang w:val="en-US"/>
              </w:rPr>
              <w:t>Recount Writing</w:t>
            </w:r>
            <w:r w:rsidR="005C02BE">
              <w:rPr>
                <w:rFonts w:ascii="Century Gothic" w:hAnsi="Century Gothic" w:cs="Times"/>
                <w:noProof/>
                <w:sz w:val="20"/>
                <w:szCs w:val="20"/>
                <w:lang w:val="en-US"/>
              </w:rPr>
              <w:t xml:space="preserve"> </w:t>
            </w:r>
          </w:p>
          <w:p w14:paraId="44E4CD62" w14:textId="6502397A" w:rsidR="005C02BE" w:rsidRDefault="00B02BD9" w:rsidP="005C02BE">
            <w:pPr>
              <w:rPr>
                <w:rFonts w:ascii="Century Gothic" w:hAnsi="Century Gothic" w:cs="Times"/>
                <w:noProof/>
                <w:sz w:val="20"/>
                <w:szCs w:val="20"/>
                <w:lang w:val="en-US"/>
              </w:rPr>
            </w:pPr>
            <w:r>
              <w:rPr>
                <w:rFonts w:ascii="Century Gothic" w:hAnsi="Century Gothic" w:cs="Times"/>
                <w:noProof/>
                <w:sz w:val="20"/>
                <w:szCs w:val="20"/>
                <w:lang w:val="en-US"/>
              </w:rPr>
              <w:t xml:space="preserve">Persuasive Writing </w:t>
            </w:r>
          </w:p>
          <w:p w14:paraId="75DE3EB2" w14:textId="77777777" w:rsidR="00E30247" w:rsidRDefault="005C02BE" w:rsidP="005C02BE">
            <w:pPr>
              <w:widowControl w:val="0"/>
              <w:autoSpaceDE w:val="0"/>
              <w:autoSpaceDN w:val="0"/>
              <w:adjustRightInd w:val="0"/>
              <w:rPr>
                <w:rFonts w:ascii="Century Gothic" w:hAnsi="Century Gothic" w:cs="Times"/>
                <w:noProof/>
                <w:sz w:val="20"/>
                <w:szCs w:val="20"/>
                <w:lang w:val="en-US"/>
              </w:rPr>
            </w:pPr>
            <w:r w:rsidRPr="00B02BD9">
              <w:rPr>
                <w:rFonts w:ascii="Century Gothic" w:hAnsi="Century Gothic" w:cs="Times"/>
                <w:b/>
                <w:bCs/>
                <w:noProof/>
                <w:sz w:val="20"/>
                <w:szCs w:val="20"/>
                <w:u w:val="single"/>
                <w:lang w:val="en-US"/>
              </w:rPr>
              <w:t>Reading:</w:t>
            </w:r>
            <w:r w:rsidRPr="00B02BD9">
              <w:rPr>
                <w:rFonts w:ascii="Century Gothic" w:hAnsi="Century Gothic" w:cs="Times"/>
                <w:noProof/>
                <w:sz w:val="20"/>
                <w:szCs w:val="20"/>
                <w:lang w:val="en-US"/>
              </w:rPr>
              <w:t xml:space="preserve"> </w:t>
            </w:r>
          </w:p>
          <w:p w14:paraId="18A80A16" w14:textId="1024FBD8" w:rsidR="005C02BE" w:rsidRPr="00B02BD9" w:rsidRDefault="005C02BE" w:rsidP="005C02BE">
            <w:pPr>
              <w:widowControl w:val="0"/>
              <w:autoSpaceDE w:val="0"/>
              <w:autoSpaceDN w:val="0"/>
              <w:adjustRightInd w:val="0"/>
              <w:rPr>
                <w:rFonts w:ascii="Century Gothic" w:hAnsi="Century Gothic" w:cs="Times"/>
                <w:noProof/>
                <w:sz w:val="20"/>
                <w:szCs w:val="20"/>
                <w:lang w:val="en-US"/>
              </w:rPr>
            </w:pPr>
            <w:r w:rsidRPr="00B02BD9">
              <w:rPr>
                <w:rFonts w:ascii="Century Gothic" w:hAnsi="Century Gothic" w:cs="Times"/>
                <w:noProof/>
                <w:sz w:val="20"/>
                <w:szCs w:val="20"/>
                <w:lang w:val="en-US"/>
              </w:rPr>
              <w:t xml:space="preserve">Guided Reading and Class Novel  </w:t>
            </w:r>
          </w:p>
          <w:p w14:paraId="32E91572" w14:textId="2163E3C0" w:rsidR="005C02BE" w:rsidRDefault="005C02BE" w:rsidP="005C02BE">
            <w:pPr>
              <w:rPr>
                <w:rFonts w:ascii="Century Gothic" w:hAnsi="Century Gothic" w:cs="Times"/>
                <w:noProof/>
                <w:sz w:val="20"/>
                <w:szCs w:val="20"/>
                <w:lang w:val="en-US"/>
              </w:rPr>
            </w:pPr>
            <w:r w:rsidRPr="00B02BD9">
              <w:rPr>
                <w:rFonts w:ascii="Century Gothic" w:hAnsi="Century Gothic" w:cs="Times"/>
                <w:noProof/>
                <w:sz w:val="20"/>
                <w:szCs w:val="20"/>
                <w:lang w:val="en-US"/>
              </w:rPr>
              <w:t>Sheena Cameron reading strategies focus</w:t>
            </w:r>
          </w:p>
          <w:p w14:paraId="3995CC2A" w14:textId="77777777" w:rsidR="00E30247" w:rsidRDefault="005C02BE" w:rsidP="005C02BE">
            <w:pPr>
              <w:widowControl w:val="0"/>
              <w:autoSpaceDE w:val="0"/>
              <w:autoSpaceDN w:val="0"/>
              <w:adjustRightInd w:val="0"/>
              <w:rPr>
                <w:rFonts w:ascii="Century Gothic" w:hAnsi="Century Gothic" w:cs="Times"/>
                <w:noProof/>
                <w:sz w:val="20"/>
                <w:szCs w:val="20"/>
                <w:lang w:val="en-US"/>
              </w:rPr>
            </w:pPr>
            <w:r w:rsidRPr="4E3CDB31">
              <w:rPr>
                <w:rFonts w:ascii="Century Gothic" w:hAnsi="Century Gothic" w:cs="Times"/>
                <w:b/>
                <w:bCs/>
                <w:noProof/>
                <w:sz w:val="20"/>
                <w:szCs w:val="20"/>
                <w:u w:val="single"/>
                <w:lang w:val="en-US"/>
              </w:rPr>
              <w:t>Spelling/Grammar:</w:t>
            </w:r>
            <w:r w:rsidRPr="4E3CDB31">
              <w:rPr>
                <w:rFonts w:ascii="Century Gothic" w:hAnsi="Century Gothic" w:cs="Times"/>
                <w:noProof/>
                <w:sz w:val="20"/>
                <w:szCs w:val="20"/>
                <w:lang w:val="en-US"/>
              </w:rPr>
              <w:t xml:space="preserve"> </w:t>
            </w:r>
          </w:p>
          <w:p w14:paraId="32E8847E" w14:textId="6A181977" w:rsidR="005C02BE" w:rsidRDefault="005C02BE" w:rsidP="005C02BE">
            <w:pPr>
              <w:widowControl w:val="0"/>
              <w:autoSpaceDE w:val="0"/>
              <w:autoSpaceDN w:val="0"/>
              <w:adjustRightInd w:val="0"/>
              <w:rPr>
                <w:rFonts w:ascii="Century Gothic" w:hAnsi="Century Gothic" w:cs="Times"/>
                <w:noProof/>
                <w:sz w:val="20"/>
                <w:szCs w:val="20"/>
                <w:lang w:val="en-US"/>
              </w:rPr>
            </w:pPr>
            <w:r w:rsidRPr="4E3CDB31">
              <w:rPr>
                <w:rFonts w:ascii="Century Gothic" w:hAnsi="Century Gothic" w:cs="Times"/>
                <w:noProof/>
                <w:sz w:val="20"/>
                <w:szCs w:val="20"/>
                <w:lang w:val="en-US"/>
              </w:rPr>
              <w:t>Jolly Phonics focus, spelling, grammar, dictation</w:t>
            </w:r>
          </w:p>
          <w:p w14:paraId="5A478605" w14:textId="77777777" w:rsidR="00675918" w:rsidRPr="00C57133" w:rsidRDefault="00675918" w:rsidP="00675918">
            <w:pPr>
              <w:widowControl w:val="0"/>
              <w:autoSpaceDE w:val="0"/>
              <w:autoSpaceDN w:val="0"/>
              <w:adjustRightInd w:val="0"/>
              <w:rPr>
                <w:rFonts w:ascii="Century Gothic" w:hAnsi="Century Gothic" w:cs="Times"/>
                <w:noProof/>
                <w:sz w:val="20"/>
                <w:szCs w:val="20"/>
                <w:lang w:val="en-US"/>
              </w:rPr>
            </w:pPr>
          </w:p>
        </w:tc>
      </w:tr>
      <w:tr w:rsidR="00675918" w14:paraId="2D1072D3"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1D3EF114" w14:textId="77777777" w:rsidR="00675918" w:rsidRDefault="00675918" w:rsidP="00675918">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Mathematics</w:t>
            </w:r>
            <w:r w:rsidRPr="003C0ED9">
              <w:rPr>
                <w:rFonts w:ascii="Century Gothic" w:hAnsi="Century Gothic" w:cs="Calibri"/>
                <w:b/>
                <w:bCs/>
                <w:sz w:val="26"/>
                <w:szCs w:val="26"/>
                <w:lang w:val="en-US"/>
              </w:rPr>
              <w:t xml:space="preserve"> </w:t>
            </w:r>
          </w:p>
          <w:p w14:paraId="12B34404" w14:textId="77777777" w:rsidR="00675918" w:rsidRPr="00463450" w:rsidRDefault="00675918" w:rsidP="00675918">
            <w:pPr>
              <w:widowControl w:val="0"/>
              <w:autoSpaceDE w:val="0"/>
              <w:autoSpaceDN w:val="0"/>
              <w:adjustRightInd w:val="0"/>
              <w:spacing w:after="240"/>
              <w:rPr>
                <w:rFonts w:ascii="Century Gothic" w:hAnsi="Century Gothic" w:cs="Calibri"/>
                <w:b/>
                <w:bCs/>
                <w:sz w:val="26"/>
                <w:szCs w:val="26"/>
                <w:lang w:val="en-US"/>
              </w:rPr>
            </w:pP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7EF56C43" w14:textId="42C62A3E" w:rsidR="005C02BE" w:rsidRDefault="005C02BE" w:rsidP="005C02BE">
            <w:pPr>
              <w:widowControl w:val="0"/>
              <w:autoSpaceDE w:val="0"/>
              <w:autoSpaceDN w:val="0"/>
              <w:adjustRightInd w:val="0"/>
              <w:rPr>
                <w:rFonts w:ascii="Century Gothic" w:hAnsi="Century Gothic" w:cs="Calibri"/>
                <w:sz w:val="20"/>
                <w:szCs w:val="20"/>
                <w:lang w:val="en-US"/>
              </w:rPr>
            </w:pPr>
            <w:r w:rsidRPr="71E286A9">
              <w:rPr>
                <w:rFonts w:ascii="Century Gothic" w:hAnsi="Century Gothic" w:cs="Calibri"/>
                <w:b/>
                <w:bCs/>
                <w:sz w:val="20"/>
                <w:szCs w:val="20"/>
                <w:u w:val="single"/>
                <w:lang w:val="en-US"/>
              </w:rPr>
              <w:t>Number:</w:t>
            </w:r>
            <w:r w:rsidRPr="71E286A9">
              <w:rPr>
                <w:rFonts w:ascii="Century Gothic" w:hAnsi="Century Gothic" w:cs="Calibri"/>
                <w:sz w:val="20"/>
                <w:szCs w:val="20"/>
                <w:lang w:val="en-US"/>
              </w:rPr>
              <w:t xml:space="preserve"> </w:t>
            </w:r>
          </w:p>
          <w:p w14:paraId="500D8BF1" w14:textId="32CAA7A8"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sz w:val="20"/>
                <w:szCs w:val="20"/>
                <w:lang w:val="en-US"/>
              </w:rPr>
              <w:t>Recalling Facts: Addition and Subtraction</w:t>
            </w:r>
            <w:r w:rsidR="009F1782">
              <w:rPr>
                <w:rFonts w:ascii="Century Gothic" w:hAnsi="Century Gothic" w:cs="Calibri"/>
                <w:sz w:val="20"/>
                <w:szCs w:val="20"/>
                <w:lang w:val="en-US"/>
              </w:rPr>
              <w:t>.</w:t>
            </w:r>
            <w:r>
              <w:rPr>
                <w:rFonts w:ascii="Century Gothic" w:hAnsi="Century Gothic" w:cs="Calibri"/>
                <w:sz w:val="20"/>
                <w:szCs w:val="20"/>
                <w:lang w:val="en-US"/>
              </w:rPr>
              <w:t xml:space="preserve">  </w:t>
            </w:r>
          </w:p>
          <w:p w14:paraId="32BE7F9B" w14:textId="7D1892F4"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sz w:val="20"/>
                <w:szCs w:val="20"/>
                <w:lang w:val="en-US"/>
              </w:rPr>
              <w:t>Recalling Facts: Multiplication and Division up to 10x10</w:t>
            </w:r>
            <w:r w:rsidR="009F1782">
              <w:rPr>
                <w:rFonts w:ascii="Century Gothic" w:hAnsi="Century Gothic" w:cs="Calibri"/>
                <w:sz w:val="20"/>
                <w:szCs w:val="20"/>
                <w:lang w:val="en-US"/>
              </w:rPr>
              <w:t>.</w:t>
            </w:r>
          </w:p>
          <w:p w14:paraId="51323C18" w14:textId="57449518"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sz w:val="20"/>
                <w:szCs w:val="20"/>
                <w:lang w:val="en-US"/>
              </w:rPr>
              <w:t>Multiples of 3,4,6,7,8 and 9</w:t>
            </w:r>
            <w:r w:rsidR="009F1782">
              <w:rPr>
                <w:rFonts w:ascii="Century Gothic" w:hAnsi="Century Gothic" w:cs="Calibri"/>
                <w:sz w:val="20"/>
                <w:szCs w:val="20"/>
                <w:lang w:val="en-US"/>
              </w:rPr>
              <w:t>.</w:t>
            </w:r>
          </w:p>
          <w:p w14:paraId="7A7A347E" w14:textId="474F7533"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sz w:val="20"/>
                <w:szCs w:val="20"/>
                <w:lang w:val="en-US"/>
              </w:rPr>
              <w:t>Develop mental, written and digital strategies for multiplication and division where there is no remainder.</w:t>
            </w:r>
          </w:p>
          <w:p w14:paraId="3D3CACBA" w14:textId="77777777" w:rsidR="005C02BE" w:rsidRDefault="005C02BE" w:rsidP="005C02BE">
            <w:pPr>
              <w:widowControl w:val="0"/>
              <w:autoSpaceDE w:val="0"/>
              <w:autoSpaceDN w:val="0"/>
              <w:adjustRightInd w:val="0"/>
              <w:rPr>
                <w:rFonts w:ascii="Century Gothic" w:hAnsi="Century Gothic" w:cs="Calibri"/>
                <w:sz w:val="20"/>
                <w:szCs w:val="20"/>
                <w:lang w:val="en-US"/>
              </w:rPr>
            </w:pPr>
            <w:r w:rsidRPr="44C8F9CB">
              <w:rPr>
                <w:rFonts w:ascii="Century Gothic" w:hAnsi="Century Gothic" w:cs="Calibri"/>
                <w:b/>
                <w:bCs/>
                <w:sz w:val="20"/>
                <w:szCs w:val="20"/>
                <w:u w:val="single"/>
                <w:lang w:val="en-US"/>
              </w:rPr>
              <w:t>Measurement:</w:t>
            </w:r>
            <w:r w:rsidRPr="44C8F9CB">
              <w:rPr>
                <w:rFonts w:ascii="Century Gothic" w:hAnsi="Century Gothic" w:cs="Calibri"/>
                <w:sz w:val="20"/>
                <w:szCs w:val="20"/>
                <w:lang w:val="en-US"/>
              </w:rPr>
              <w:t xml:space="preserve"> </w:t>
            </w:r>
          </w:p>
          <w:p w14:paraId="5BBB2539" w14:textId="73596386"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sz w:val="20"/>
                <w:szCs w:val="20"/>
                <w:lang w:val="en-US"/>
              </w:rPr>
              <w:t>Use scaled instruments to measure and compare lengths, masses, capacities and temperature</w:t>
            </w:r>
            <w:r w:rsidR="009F1782">
              <w:rPr>
                <w:rFonts w:ascii="Century Gothic" w:hAnsi="Century Gothic" w:cs="Calibri"/>
                <w:sz w:val="20"/>
                <w:szCs w:val="20"/>
                <w:lang w:val="en-US"/>
              </w:rPr>
              <w:t>.</w:t>
            </w:r>
          </w:p>
          <w:p w14:paraId="358FEAC0" w14:textId="474C13E6"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sz w:val="20"/>
                <w:szCs w:val="20"/>
                <w:lang w:val="en-US"/>
              </w:rPr>
              <w:t>Compare objects using familiar units of area and volume</w:t>
            </w:r>
            <w:r w:rsidR="009F1782">
              <w:rPr>
                <w:rFonts w:ascii="Century Gothic" w:hAnsi="Century Gothic" w:cs="Calibri"/>
                <w:sz w:val="20"/>
                <w:szCs w:val="20"/>
                <w:lang w:val="en-US"/>
              </w:rPr>
              <w:t>.</w:t>
            </w:r>
          </w:p>
          <w:p w14:paraId="6D2DA8EE" w14:textId="4CA44116"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sz w:val="20"/>
                <w:szCs w:val="20"/>
                <w:lang w:val="en-US"/>
              </w:rPr>
              <w:t>Convert between units of time</w:t>
            </w:r>
            <w:r w:rsidR="009F1782">
              <w:rPr>
                <w:rFonts w:ascii="Century Gothic" w:hAnsi="Century Gothic" w:cs="Calibri"/>
                <w:sz w:val="20"/>
                <w:szCs w:val="20"/>
                <w:lang w:val="en-US"/>
              </w:rPr>
              <w:t>.</w:t>
            </w:r>
          </w:p>
          <w:p w14:paraId="0BB6A2DB" w14:textId="5461BD5C"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sz w:val="20"/>
                <w:szCs w:val="20"/>
                <w:lang w:val="en-US"/>
              </w:rPr>
              <w:t>Compare the areas of regular and irregular shapes by informal means</w:t>
            </w:r>
            <w:r w:rsidR="009F1782">
              <w:rPr>
                <w:rFonts w:ascii="Century Gothic" w:hAnsi="Century Gothic" w:cs="Calibri"/>
                <w:sz w:val="20"/>
                <w:szCs w:val="20"/>
                <w:lang w:val="en-US"/>
              </w:rPr>
              <w:t>.</w:t>
            </w:r>
          </w:p>
          <w:p w14:paraId="24FB0F6C" w14:textId="44AA607E"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sz w:val="20"/>
                <w:szCs w:val="20"/>
                <w:lang w:val="en-US"/>
              </w:rPr>
              <w:t>Use an and pm notation and solve simple time problems</w:t>
            </w:r>
            <w:r w:rsidR="009F1782">
              <w:rPr>
                <w:rFonts w:ascii="Century Gothic" w:hAnsi="Century Gothic" w:cs="Calibri"/>
                <w:sz w:val="20"/>
                <w:szCs w:val="20"/>
                <w:lang w:val="en-US"/>
              </w:rPr>
              <w:t>.</w:t>
            </w:r>
          </w:p>
          <w:p w14:paraId="4E8B6E49" w14:textId="77777777"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b/>
                <w:bCs/>
                <w:sz w:val="20"/>
                <w:szCs w:val="20"/>
                <w:u w:val="single"/>
                <w:lang w:val="en-US"/>
              </w:rPr>
              <w:t>Fractions and Decimals</w:t>
            </w:r>
            <w:r w:rsidRPr="44C8F9CB">
              <w:rPr>
                <w:rFonts w:ascii="Century Gothic" w:hAnsi="Century Gothic" w:cs="Calibri"/>
                <w:b/>
                <w:bCs/>
                <w:sz w:val="20"/>
                <w:szCs w:val="20"/>
                <w:u w:val="single"/>
                <w:lang w:val="en-US"/>
              </w:rPr>
              <w:t>:</w:t>
            </w:r>
            <w:r w:rsidRPr="44C8F9CB">
              <w:rPr>
                <w:rFonts w:ascii="Century Gothic" w:hAnsi="Century Gothic" w:cs="Calibri"/>
                <w:sz w:val="20"/>
                <w:szCs w:val="20"/>
                <w:lang w:val="en-US"/>
              </w:rPr>
              <w:t xml:space="preserve"> </w:t>
            </w:r>
          </w:p>
          <w:p w14:paraId="5612CE5E" w14:textId="238EAC2E"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sz w:val="20"/>
                <w:szCs w:val="20"/>
                <w:lang w:val="en-US"/>
              </w:rPr>
              <w:t>Investigate equivalent fractions</w:t>
            </w:r>
            <w:r w:rsidR="009F1782">
              <w:rPr>
                <w:rFonts w:ascii="Century Gothic" w:hAnsi="Century Gothic" w:cs="Calibri"/>
                <w:sz w:val="20"/>
                <w:szCs w:val="20"/>
                <w:lang w:val="en-US"/>
              </w:rPr>
              <w:t>.</w:t>
            </w:r>
          </w:p>
          <w:p w14:paraId="2A83E2E9" w14:textId="33701383"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sz w:val="20"/>
                <w:szCs w:val="20"/>
                <w:lang w:val="en-US"/>
              </w:rPr>
              <w:t>Count by quarters, halves and thirds, including mixed numerals</w:t>
            </w:r>
            <w:r w:rsidR="009F1782">
              <w:rPr>
                <w:rFonts w:ascii="Century Gothic" w:hAnsi="Century Gothic" w:cs="Calibri"/>
                <w:sz w:val="20"/>
                <w:szCs w:val="20"/>
                <w:lang w:val="en-US"/>
              </w:rPr>
              <w:t>.</w:t>
            </w:r>
          </w:p>
          <w:p w14:paraId="20A4DAAA" w14:textId="6DA96845" w:rsidR="005C02BE" w:rsidRDefault="005C02BE" w:rsidP="005C02BE">
            <w:pPr>
              <w:widowControl w:val="0"/>
              <w:autoSpaceDE w:val="0"/>
              <w:autoSpaceDN w:val="0"/>
              <w:adjustRightInd w:val="0"/>
              <w:rPr>
                <w:rFonts w:ascii="Century Gothic" w:hAnsi="Century Gothic" w:cs="Calibri"/>
                <w:sz w:val="20"/>
                <w:szCs w:val="20"/>
                <w:lang w:val="en-US"/>
              </w:rPr>
            </w:pPr>
            <w:r>
              <w:rPr>
                <w:rFonts w:ascii="Century Gothic" w:hAnsi="Century Gothic" w:cs="Calibri"/>
                <w:sz w:val="20"/>
                <w:szCs w:val="20"/>
                <w:lang w:val="en-US"/>
              </w:rPr>
              <w:t>Locate and represent fractions on a number line</w:t>
            </w:r>
            <w:r w:rsidR="009F1782">
              <w:rPr>
                <w:rFonts w:ascii="Century Gothic" w:hAnsi="Century Gothic" w:cs="Calibri"/>
                <w:sz w:val="20"/>
                <w:szCs w:val="20"/>
                <w:lang w:val="en-US"/>
              </w:rPr>
              <w:t>.</w:t>
            </w:r>
          </w:p>
          <w:p w14:paraId="6F657350" w14:textId="17121D8C" w:rsidR="005C02BE" w:rsidRDefault="005C02BE" w:rsidP="005C02BE">
            <w:pPr>
              <w:widowControl w:val="0"/>
              <w:autoSpaceDE w:val="0"/>
              <w:autoSpaceDN w:val="0"/>
              <w:adjustRightInd w:val="0"/>
              <w:rPr>
                <w:rFonts w:ascii="Century Gothic" w:hAnsi="Century Gothic" w:cs="Calibri"/>
                <w:sz w:val="20"/>
                <w:szCs w:val="20"/>
                <w:lang w:val="en-US"/>
              </w:rPr>
            </w:pPr>
            <w:proofErr w:type="spellStart"/>
            <w:r>
              <w:rPr>
                <w:rFonts w:ascii="Century Gothic" w:hAnsi="Century Gothic" w:cs="Calibri"/>
                <w:sz w:val="20"/>
                <w:szCs w:val="20"/>
                <w:lang w:val="en-US"/>
              </w:rPr>
              <w:t>Recognise</w:t>
            </w:r>
            <w:proofErr w:type="spellEnd"/>
            <w:r>
              <w:rPr>
                <w:rFonts w:ascii="Century Gothic" w:hAnsi="Century Gothic" w:cs="Calibri"/>
                <w:sz w:val="20"/>
                <w:szCs w:val="20"/>
                <w:lang w:val="en-US"/>
              </w:rPr>
              <w:t xml:space="preserve"> that the place value system can be extended to </w:t>
            </w:r>
            <w:r>
              <w:rPr>
                <w:rFonts w:ascii="Century Gothic" w:hAnsi="Century Gothic" w:cs="Calibri"/>
                <w:sz w:val="20"/>
                <w:szCs w:val="20"/>
                <w:lang w:val="en-US"/>
              </w:rPr>
              <w:lastRenderedPageBreak/>
              <w:t>tenths and hundredths</w:t>
            </w:r>
            <w:r w:rsidR="009F1782">
              <w:rPr>
                <w:rFonts w:ascii="Century Gothic" w:hAnsi="Century Gothic" w:cs="Calibri"/>
                <w:sz w:val="20"/>
                <w:szCs w:val="20"/>
                <w:lang w:val="en-US"/>
              </w:rPr>
              <w:t>.</w:t>
            </w:r>
          </w:p>
          <w:p w14:paraId="02450654" w14:textId="2D044EB7" w:rsidR="00675918" w:rsidRPr="00C57133" w:rsidRDefault="005C02BE" w:rsidP="005C02BE">
            <w:pPr>
              <w:widowControl w:val="0"/>
              <w:autoSpaceDE w:val="0"/>
              <w:autoSpaceDN w:val="0"/>
              <w:adjustRightInd w:val="0"/>
              <w:spacing w:after="240"/>
              <w:rPr>
                <w:rFonts w:ascii="Century Gothic" w:hAnsi="Century Gothic" w:cs="Times"/>
                <w:sz w:val="20"/>
                <w:szCs w:val="20"/>
                <w:lang w:val="en-US"/>
              </w:rPr>
            </w:pPr>
            <w:r>
              <w:rPr>
                <w:rFonts w:ascii="Century Gothic" w:hAnsi="Century Gothic" w:cs="Calibri"/>
                <w:sz w:val="20"/>
                <w:szCs w:val="20"/>
                <w:lang w:val="en-US"/>
              </w:rPr>
              <w:t>Make connections between fractions and decimals</w:t>
            </w:r>
            <w:r w:rsidR="009F1782">
              <w:rPr>
                <w:rFonts w:ascii="Century Gothic" w:hAnsi="Century Gothic" w:cs="Calibri"/>
                <w:sz w:val="20"/>
                <w:szCs w:val="20"/>
                <w:lang w:val="en-US"/>
              </w:rPr>
              <w:t>.</w:t>
            </w:r>
          </w:p>
        </w:tc>
      </w:tr>
      <w:tr w:rsidR="00675918" w14:paraId="4EE746E8"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6B11C5DE" w14:textId="77777777" w:rsidR="00675918" w:rsidRDefault="00675918" w:rsidP="00675918">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lastRenderedPageBreak/>
              <w:t xml:space="preserve">Science </w:t>
            </w:r>
          </w:p>
          <w:p w14:paraId="23E0D5DA" w14:textId="77777777" w:rsidR="00675918" w:rsidRPr="003C0ED9" w:rsidRDefault="00675918" w:rsidP="00675918">
            <w:pPr>
              <w:widowControl w:val="0"/>
              <w:autoSpaceDE w:val="0"/>
              <w:autoSpaceDN w:val="0"/>
              <w:adjustRightInd w:val="0"/>
              <w:spacing w:after="240"/>
              <w:rPr>
                <w:rFonts w:ascii="Century Gothic" w:hAnsi="Century Gothic" w:cs="Times"/>
                <w:lang w:val="en-US"/>
              </w:rPr>
            </w:pP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1320786D" w14:textId="77777777" w:rsidR="005C02BE" w:rsidRPr="00925D08" w:rsidRDefault="005C02BE" w:rsidP="005C02BE">
            <w:pPr>
              <w:widowControl w:val="0"/>
              <w:autoSpaceDE w:val="0"/>
              <w:autoSpaceDN w:val="0"/>
              <w:adjustRightInd w:val="0"/>
              <w:rPr>
                <w:rFonts w:ascii="Century Gothic" w:hAnsi="Century Gothic" w:cs="Times"/>
                <w:sz w:val="20"/>
                <w:szCs w:val="20"/>
                <w:lang w:val="en-US"/>
              </w:rPr>
            </w:pPr>
            <w:r>
              <w:rPr>
                <w:rFonts w:ascii="Century Gothic" w:hAnsi="Century Gothic" w:cs="Times"/>
                <w:b/>
                <w:bCs/>
                <w:sz w:val="20"/>
                <w:szCs w:val="20"/>
                <w:u w:val="single"/>
                <w:lang w:val="en-US"/>
              </w:rPr>
              <w:t>Earth and Space</w:t>
            </w:r>
          </w:p>
          <w:p w14:paraId="0378DDF2" w14:textId="51FBE26E" w:rsidR="00675918" w:rsidRPr="00C57133" w:rsidRDefault="00B02BD9" w:rsidP="005C02BE">
            <w:pPr>
              <w:widowControl w:val="0"/>
              <w:autoSpaceDE w:val="0"/>
              <w:autoSpaceDN w:val="0"/>
              <w:adjustRightInd w:val="0"/>
              <w:spacing w:after="240"/>
              <w:rPr>
                <w:rFonts w:ascii="Century Gothic" w:hAnsi="Century Gothic" w:cs="Times"/>
                <w:sz w:val="20"/>
                <w:szCs w:val="20"/>
                <w:lang w:val="en-US"/>
              </w:rPr>
            </w:pPr>
            <w:r>
              <w:rPr>
                <w:rFonts w:ascii="Century Gothic" w:hAnsi="Century Gothic" w:cs="Times"/>
                <w:sz w:val="20"/>
                <w:szCs w:val="20"/>
                <w:lang w:val="en-US"/>
              </w:rPr>
              <w:t>Physical Science on Earth. How the sur</w:t>
            </w:r>
            <w:r w:rsidR="009F1782">
              <w:rPr>
                <w:rFonts w:ascii="Century Gothic" w:hAnsi="Century Gothic" w:cs="Times"/>
                <w:sz w:val="20"/>
                <w:szCs w:val="20"/>
                <w:lang w:val="en-US"/>
              </w:rPr>
              <w:t>f</w:t>
            </w:r>
            <w:r>
              <w:rPr>
                <w:rFonts w:ascii="Century Gothic" w:hAnsi="Century Gothic" w:cs="Times"/>
                <w:sz w:val="20"/>
                <w:szCs w:val="20"/>
                <w:lang w:val="en-US"/>
              </w:rPr>
              <w:t xml:space="preserve">ace of the Earth changes over time due to weathering and erosion. </w:t>
            </w:r>
          </w:p>
        </w:tc>
      </w:tr>
      <w:tr w:rsidR="00675918" w14:paraId="6C5ADF31" w14:textId="77777777" w:rsidTr="00675918">
        <w:tblPrEx>
          <w:tblBorders>
            <w:top w:val="none" w:sz="0" w:space="0" w:color="auto"/>
          </w:tblBorders>
        </w:tblPrEx>
        <w:trPr>
          <w:trHeight w:val="1153"/>
        </w:trPr>
        <w:tc>
          <w:tcPr>
            <w:tcW w:w="4111" w:type="dxa"/>
            <w:tcBorders>
              <w:top w:val="single" w:sz="7" w:space="0" w:color="auto"/>
              <w:left w:val="single" w:sz="15" w:space="0" w:color="auto"/>
              <w:bottom w:val="single" w:sz="8" w:space="0" w:color="auto"/>
              <w:right w:val="single" w:sz="2" w:space="0" w:color="auto"/>
            </w:tcBorders>
            <w:tcMar>
              <w:top w:w="20" w:type="nil"/>
              <w:left w:w="20" w:type="nil"/>
              <w:bottom w:w="20" w:type="nil"/>
              <w:right w:w="20" w:type="nil"/>
            </w:tcMar>
          </w:tcPr>
          <w:p w14:paraId="199822C0" w14:textId="77777777" w:rsidR="00675918" w:rsidRPr="003C0ED9" w:rsidRDefault="00675918" w:rsidP="00675918">
            <w:pPr>
              <w:widowControl w:val="0"/>
              <w:autoSpaceDE w:val="0"/>
              <w:autoSpaceDN w:val="0"/>
              <w:adjustRightInd w:val="0"/>
              <w:spacing w:after="240"/>
              <w:rPr>
                <w:rFonts w:ascii="Century Gothic" w:hAnsi="Century Gothic" w:cs="Times"/>
                <w:lang w:val="en-US"/>
              </w:rPr>
            </w:pPr>
            <w:r>
              <w:rPr>
                <w:rFonts w:ascii="Century Gothic" w:hAnsi="Century Gothic" w:cs="Calibri"/>
                <w:b/>
                <w:bCs/>
                <w:sz w:val="26"/>
                <w:szCs w:val="26"/>
                <w:lang w:val="en-US"/>
              </w:rPr>
              <w:t>Humanities and Social Sciences (</w:t>
            </w:r>
            <w:r w:rsidRPr="003C0ED9">
              <w:rPr>
                <w:rFonts w:ascii="Century Gothic" w:hAnsi="Century Gothic" w:cs="Calibri"/>
                <w:b/>
                <w:bCs/>
                <w:sz w:val="26"/>
                <w:szCs w:val="26"/>
                <w:lang w:val="en-US"/>
              </w:rPr>
              <w:t>HAS</w:t>
            </w:r>
            <w:r>
              <w:rPr>
                <w:rFonts w:ascii="Century Gothic" w:hAnsi="Century Gothic" w:cs="Calibri"/>
                <w:b/>
                <w:bCs/>
                <w:sz w:val="26"/>
                <w:szCs w:val="26"/>
                <w:lang w:val="en-US"/>
              </w:rPr>
              <w:t>S)</w:t>
            </w:r>
            <w:r w:rsidRPr="003C0ED9">
              <w:rPr>
                <w:rFonts w:ascii="Century Gothic" w:hAnsi="Century Gothic" w:cs="Calibri"/>
                <w:b/>
                <w:bCs/>
                <w:sz w:val="26"/>
                <w:szCs w:val="26"/>
                <w:lang w:val="en-US"/>
              </w:rPr>
              <w:t xml:space="preserve"> </w:t>
            </w:r>
          </w:p>
        </w:tc>
        <w:tc>
          <w:tcPr>
            <w:tcW w:w="6062" w:type="dxa"/>
            <w:tcBorders>
              <w:top w:val="single" w:sz="7" w:space="0" w:color="auto"/>
              <w:left w:val="single" w:sz="2" w:space="0" w:color="auto"/>
              <w:bottom w:val="single" w:sz="8" w:space="0" w:color="auto"/>
              <w:right w:val="single" w:sz="2" w:space="0" w:color="auto"/>
            </w:tcBorders>
            <w:tcMar>
              <w:top w:w="20" w:type="nil"/>
              <w:left w:w="20" w:type="nil"/>
              <w:bottom w:w="20" w:type="nil"/>
              <w:right w:w="20" w:type="nil"/>
            </w:tcMar>
            <w:vAlign w:val="center"/>
          </w:tcPr>
          <w:p w14:paraId="39968D2E" w14:textId="2480326F" w:rsidR="005C02BE" w:rsidRPr="00B02BD9" w:rsidRDefault="005C02BE" w:rsidP="005C02BE">
            <w:pPr>
              <w:widowControl w:val="0"/>
              <w:autoSpaceDE w:val="0"/>
              <w:autoSpaceDN w:val="0"/>
              <w:adjustRightInd w:val="0"/>
              <w:rPr>
                <w:rFonts w:ascii="Century Gothic" w:hAnsi="Century Gothic" w:cs="Times"/>
                <w:sz w:val="20"/>
                <w:szCs w:val="20"/>
                <w:lang w:val="en-US"/>
              </w:rPr>
            </w:pPr>
            <w:r w:rsidRPr="00B02BD9">
              <w:rPr>
                <w:rFonts w:ascii="Century Gothic" w:hAnsi="Century Gothic" w:cs="Times"/>
                <w:b/>
                <w:bCs/>
                <w:sz w:val="20"/>
                <w:szCs w:val="20"/>
                <w:u w:val="single"/>
                <w:lang w:val="en-US"/>
              </w:rPr>
              <w:t>Geography/History</w:t>
            </w:r>
            <w:r w:rsidR="009F1782">
              <w:rPr>
                <w:rFonts w:ascii="Century Gothic" w:hAnsi="Century Gothic" w:cs="Times"/>
                <w:b/>
                <w:bCs/>
                <w:sz w:val="20"/>
                <w:szCs w:val="20"/>
                <w:u w:val="single"/>
                <w:lang w:val="en-US"/>
              </w:rPr>
              <w:t>:</w:t>
            </w:r>
          </w:p>
          <w:p w14:paraId="4D3B04C4" w14:textId="16676B08" w:rsidR="005C02BE" w:rsidRPr="00B02BD9" w:rsidRDefault="005C02BE" w:rsidP="00B02BD9">
            <w:pPr>
              <w:widowControl w:val="0"/>
              <w:autoSpaceDE w:val="0"/>
              <w:autoSpaceDN w:val="0"/>
              <w:adjustRightInd w:val="0"/>
              <w:rPr>
                <w:rFonts w:ascii="Century Gothic" w:hAnsi="Century Gothic" w:cs="Times"/>
                <w:sz w:val="20"/>
                <w:szCs w:val="20"/>
                <w:lang w:val="en-US"/>
              </w:rPr>
            </w:pPr>
            <w:r>
              <w:rPr>
                <w:rFonts w:ascii="Century Gothic" w:hAnsi="Century Gothic" w:cs="Times"/>
                <w:sz w:val="20"/>
                <w:szCs w:val="20"/>
                <w:lang w:val="en-US"/>
              </w:rPr>
              <w:t xml:space="preserve">Questioning, Researching, Communicating </w:t>
            </w:r>
            <w:r w:rsidRPr="00811D5B">
              <w:rPr>
                <w:rFonts w:ascii="Century Gothic" w:hAnsi="Century Gothic" w:cs="Times"/>
                <w:sz w:val="20"/>
                <w:szCs w:val="20"/>
                <w:highlight w:val="yellow"/>
                <w:lang w:val="en-US"/>
              </w:rPr>
              <w:t xml:space="preserve"> </w:t>
            </w:r>
          </w:p>
          <w:p w14:paraId="6F891906" w14:textId="77777777" w:rsidR="009F1782" w:rsidRDefault="009F1782" w:rsidP="005C02BE">
            <w:pPr>
              <w:widowControl w:val="0"/>
              <w:autoSpaceDE w:val="0"/>
              <w:autoSpaceDN w:val="0"/>
              <w:adjustRightInd w:val="0"/>
              <w:rPr>
                <w:rFonts w:ascii="Century Gothic" w:hAnsi="Century Gothic" w:cs="Times"/>
                <w:sz w:val="20"/>
                <w:szCs w:val="20"/>
                <w:lang w:val="en-US"/>
              </w:rPr>
            </w:pPr>
          </w:p>
          <w:p w14:paraId="6FCEE909" w14:textId="651B9DFE" w:rsidR="005C02BE" w:rsidRPr="00B02BD9" w:rsidRDefault="005C02BE" w:rsidP="005C02BE">
            <w:pPr>
              <w:widowControl w:val="0"/>
              <w:autoSpaceDE w:val="0"/>
              <w:autoSpaceDN w:val="0"/>
              <w:adjustRightInd w:val="0"/>
              <w:rPr>
                <w:rFonts w:ascii="Century Gothic" w:hAnsi="Century Gothic" w:cs="Times"/>
                <w:sz w:val="20"/>
                <w:szCs w:val="20"/>
                <w:lang w:val="en-US"/>
              </w:rPr>
            </w:pPr>
            <w:r w:rsidRPr="00B02BD9">
              <w:rPr>
                <w:rFonts w:ascii="Century Gothic" w:hAnsi="Century Gothic" w:cs="Times"/>
                <w:sz w:val="20"/>
                <w:szCs w:val="20"/>
                <w:lang w:val="en-US"/>
              </w:rPr>
              <w:t>‘Our Island Home’</w:t>
            </w:r>
          </w:p>
          <w:p w14:paraId="6FCEF122" w14:textId="77777777" w:rsidR="005C02BE" w:rsidRPr="00B02BD9" w:rsidRDefault="005C02BE" w:rsidP="005C02BE">
            <w:pPr>
              <w:widowControl w:val="0"/>
              <w:autoSpaceDE w:val="0"/>
              <w:autoSpaceDN w:val="0"/>
              <w:adjustRightInd w:val="0"/>
              <w:rPr>
                <w:rFonts w:ascii="Century Gothic" w:hAnsi="Century Gothic" w:cs="Times"/>
                <w:sz w:val="20"/>
                <w:szCs w:val="20"/>
                <w:lang w:val="en-US"/>
              </w:rPr>
            </w:pPr>
            <w:r w:rsidRPr="00B02BD9">
              <w:rPr>
                <w:rFonts w:ascii="Century Gothic" w:hAnsi="Century Gothic" w:cs="Times"/>
                <w:sz w:val="20"/>
                <w:szCs w:val="20"/>
                <w:lang w:val="en-US"/>
              </w:rPr>
              <w:t>MAPPEN UNIT</w:t>
            </w:r>
          </w:p>
          <w:p w14:paraId="710590B9" w14:textId="77777777" w:rsidR="005C02BE" w:rsidRPr="00B02BD9" w:rsidRDefault="005C02BE" w:rsidP="005C02BE">
            <w:pPr>
              <w:widowControl w:val="0"/>
              <w:autoSpaceDE w:val="0"/>
              <w:autoSpaceDN w:val="0"/>
              <w:adjustRightInd w:val="0"/>
              <w:rPr>
                <w:rFonts w:ascii="Century Gothic" w:hAnsi="Century Gothic" w:cs="Times"/>
                <w:sz w:val="20"/>
                <w:szCs w:val="20"/>
                <w:lang w:val="en-US"/>
              </w:rPr>
            </w:pPr>
            <w:r w:rsidRPr="00B02BD9">
              <w:rPr>
                <w:rFonts w:ascii="Century Gothic" w:hAnsi="Century Gothic" w:cs="Times"/>
                <w:sz w:val="20"/>
                <w:szCs w:val="20"/>
                <w:lang w:val="en-US"/>
              </w:rPr>
              <w:t>Geography</w:t>
            </w:r>
          </w:p>
          <w:p w14:paraId="7D8DEE48" w14:textId="77777777" w:rsidR="005C02BE" w:rsidRDefault="005C02BE" w:rsidP="005C02BE">
            <w:pPr>
              <w:widowControl w:val="0"/>
              <w:autoSpaceDE w:val="0"/>
              <w:autoSpaceDN w:val="0"/>
              <w:adjustRightInd w:val="0"/>
              <w:rPr>
                <w:rFonts w:ascii="Century Gothic" w:hAnsi="Century Gothic" w:cs="Times"/>
                <w:sz w:val="20"/>
                <w:szCs w:val="20"/>
                <w:lang w:val="en-US"/>
              </w:rPr>
            </w:pPr>
            <w:r w:rsidRPr="00B02BD9">
              <w:rPr>
                <w:rFonts w:ascii="Century Gothic" w:hAnsi="Century Gothic" w:cs="Times"/>
                <w:sz w:val="20"/>
                <w:szCs w:val="20"/>
                <w:lang w:val="en-US"/>
              </w:rPr>
              <w:t xml:space="preserve">The location of Australia’s </w:t>
            </w:r>
            <w:proofErr w:type="spellStart"/>
            <w:r w:rsidRPr="00B02BD9">
              <w:rPr>
                <w:rFonts w:ascii="Century Gothic" w:hAnsi="Century Gothic" w:cs="Times"/>
                <w:sz w:val="20"/>
                <w:szCs w:val="20"/>
                <w:lang w:val="en-US"/>
              </w:rPr>
              <w:t>neighbouring</w:t>
            </w:r>
            <w:proofErr w:type="spellEnd"/>
            <w:r w:rsidRPr="00B02BD9">
              <w:rPr>
                <w:rFonts w:ascii="Century Gothic" w:hAnsi="Century Gothic" w:cs="Times"/>
                <w:sz w:val="20"/>
                <w:szCs w:val="20"/>
                <w:lang w:val="en-US"/>
              </w:rPr>
              <w:t xml:space="preserve"> countries and the diverse characteristics of their places</w:t>
            </w:r>
          </w:p>
          <w:p w14:paraId="48FB41B5" w14:textId="77777777" w:rsidR="005C02BE" w:rsidRPr="00A341AA" w:rsidRDefault="005C02BE" w:rsidP="005C02BE">
            <w:pPr>
              <w:widowControl w:val="0"/>
              <w:autoSpaceDE w:val="0"/>
              <w:autoSpaceDN w:val="0"/>
              <w:adjustRightInd w:val="0"/>
              <w:rPr>
                <w:rFonts w:ascii="Century Gothic" w:hAnsi="Century Gothic" w:cs="Times"/>
                <w:sz w:val="20"/>
                <w:szCs w:val="20"/>
                <w:lang w:val="en-US"/>
              </w:rPr>
            </w:pPr>
          </w:p>
          <w:p w14:paraId="6A1498D7" w14:textId="77777777" w:rsidR="005C02BE" w:rsidRDefault="005C02BE" w:rsidP="005C02BE">
            <w:pPr>
              <w:widowControl w:val="0"/>
              <w:autoSpaceDE w:val="0"/>
              <w:autoSpaceDN w:val="0"/>
              <w:adjustRightInd w:val="0"/>
              <w:rPr>
                <w:rFonts w:ascii="Century Gothic" w:hAnsi="Century Gothic" w:cs="Times"/>
                <w:sz w:val="20"/>
                <w:szCs w:val="20"/>
                <w:lang w:val="en-US"/>
              </w:rPr>
            </w:pPr>
            <w:r w:rsidRPr="3F99759C">
              <w:rPr>
                <w:rFonts w:ascii="Century Gothic" w:hAnsi="Century Gothic" w:cs="Times"/>
                <w:b/>
                <w:bCs/>
                <w:sz w:val="20"/>
                <w:szCs w:val="20"/>
                <w:u w:val="single"/>
                <w:lang w:val="en-US"/>
              </w:rPr>
              <w:t>C</w:t>
            </w:r>
            <w:r>
              <w:rPr>
                <w:rFonts w:ascii="Century Gothic" w:hAnsi="Century Gothic" w:cs="Times"/>
                <w:b/>
                <w:bCs/>
                <w:sz w:val="20"/>
                <w:szCs w:val="20"/>
                <w:u w:val="single"/>
                <w:lang w:val="en-US"/>
              </w:rPr>
              <w:t>ivics</w:t>
            </w:r>
            <w:r w:rsidRPr="3F99759C">
              <w:rPr>
                <w:rFonts w:ascii="Century Gothic" w:hAnsi="Century Gothic" w:cs="Times"/>
                <w:b/>
                <w:bCs/>
                <w:sz w:val="20"/>
                <w:szCs w:val="20"/>
                <w:u w:val="single"/>
                <w:lang w:val="en-US"/>
              </w:rPr>
              <w:t xml:space="preserve"> and C</w:t>
            </w:r>
            <w:r>
              <w:rPr>
                <w:rFonts w:ascii="Century Gothic" w:hAnsi="Century Gothic" w:cs="Times"/>
                <w:b/>
                <w:bCs/>
                <w:sz w:val="20"/>
                <w:szCs w:val="20"/>
                <w:u w:val="single"/>
                <w:lang w:val="en-US"/>
              </w:rPr>
              <w:t>itizenship</w:t>
            </w:r>
            <w:r w:rsidRPr="3F99759C">
              <w:rPr>
                <w:rFonts w:ascii="Century Gothic" w:hAnsi="Century Gothic" w:cs="Times"/>
                <w:sz w:val="20"/>
                <w:szCs w:val="20"/>
                <w:lang w:val="en-US"/>
              </w:rPr>
              <w:t>:</w:t>
            </w:r>
          </w:p>
          <w:p w14:paraId="4B4B28EA" w14:textId="77777777" w:rsidR="00675918" w:rsidRDefault="005C02BE" w:rsidP="00E30247">
            <w:pPr>
              <w:widowControl w:val="0"/>
              <w:autoSpaceDE w:val="0"/>
              <w:autoSpaceDN w:val="0"/>
              <w:adjustRightInd w:val="0"/>
              <w:rPr>
                <w:rFonts w:ascii="Century Gothic" w:hAnsi="Century Gothic" w:cs="Times"/>
                <w:sz w:val="20"/>
                <w:szCs w:val="20"/>
                <w:lang w:val="en-US"/>
              </w:rPr>
            </w:pPr>
            <w:r w:rsidRPr="00B02BD9">
              <w:rPr>
                <w:rFonts w:ascii="Century Gothic" w:hAnsi="Century Gothic" w:cs="Times"/>
                <w:sz w:val="20"/>
                <w:szCs w:val="20"/>
                <w:lang w:val="en-US"/>
              </w:rPr>
              <w:t>Local Governments and Services</w:t>
            </w:r>
          </w:p>
          <w:p w14:paraId="7C79EBE0" w14:textId="63338A3D" w:rsidR="00E30247" w:rsidRPr="00C57133" w:rsidRDefault="00E30247" w:rsidP="00E30247">
            <w:pPr>
              <w:widowControl w:val="0"/>
              <w:autoSpaceDE w:val="0"/>
              <w:autoSpaceDN w:val="0"/>
              <w:adjustRightInd w:val="0"/>
              <w:rPr>
                <w:rFonts w:ascii="Century Gothic" w:hAnsi="Century Gothic" w:cs="Times"/>
                <w:sz w:val="20"/>
                <w:szCs w:val="20"/>
                <w:lang w:val="en-US"/>
              </w:rPr>
            </w:pPr>
          </w:p>
        </w:tc>
      </w:tr>
      <w:tr w:rsidR="00675918" w14:paraId="2B042949" w14:textId="77777777" w:rsidTr="00675918">
        <w:tblPrEx>
          <w:tblBorders>
            <w:top w:val="none" w:sz="0" w:space="0" w:color="auto"/>
          </w:tblBorders>
        </w:tblPrEx>
        <w:trPr>
          <w:trHeight w:val="559"/>
        </w:trPr>
        <w:tc>
          <w:tcPr>
            <w:tcW w:w="4111"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75314D83" w14:textId="77777777" w:rsidR="00675918" w:rsidRPr="003C0ED9" w:rsidRDefault="00675918" w:rsidP="00675918">
            <w:pPr>
              <w:widowControl w:val="0"/>
              <w:autoSpaceDE w:val="0"/>
              <w:autoSpaceDN w:val="0"/>
              <w:adjustRightInd w:val="0"/>
              <w:spacing w:after="240"/>
              <w:rPr>
                <w:rFonts w:ascii="Century Gothic" w:hAnsi="Century Gothic" w:cs="Times"/>
                <w:lang w:val="en-US"/>
              </w:rPr>
            </w:pPr>
            <w:r w:rsidRPr="003C0ED9">
              <w:rPr>
                <w:rFonts w:ascii="Century Gothic" w:hAnsi="Century Gothic" w:cs="Calibri"/>
                <w:b/>
                <w:bCs/>
                <w:sz w:val="26"/>
                <w:szCs w:val="26"/>
                <w:lang w:val="en-US"/>
              </w:rPr>
              <w:t xml:space="preserve">Health </w:t>
            </w:r>
          </w:p>
        </w:tc>
        <w:tc>
          <w:tcPr>
            <w:tcW w:w="6062"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57EFB391" w14:textId="1F0671A4" w:rsidR="005C02BE" w:rsidRDefault="005C02BE" w:rsidP="005C02BE">
            <w:pPr>
              <w:widowControl w:val="0"/>
              <w:autoSpaceDE w:val="0"/>
              <w:autoSpaceDN w:val="0"/>
              <w:adjustRightInd w:val="0"/>
              <w:rPr>
                <w:rFonts w:ascii="Century Gothic" w:hAnsi="Century Gothic" w:cs="Times"/>
                <w:sz w:val="20"/>
                <w:szCs w:val="20"/>
                <w:lang w:val="en-US"/>
              </w:rPr>
            </w:pPr>
            <w:r w:rsidRPr="00F165A0">
              <w:rPr>
                <w:rFonts w:ascii="Century Gothic" w:hAnsi="Century Gothic" w:cs="Arial"/>
                <w:b/>
                <w:sz w:val="20"/>
                <w:szCs w:val="20"/>
              </w:rPr>
              <w:t xml:space="preserve">Communicating </w:t>
            </w:r>
            <w:r w:rsidR="009F1782">
              <w:rPr>
                <w:rFonts w:ascii="Century Gothic" w:hAnsi="Century Gothic" w:cs="Arial"/>
                <w:b/>
                <w:sz w:val="20"/>
                <w:szCs w:val="20"/>
              </w:rPr>
              <w:t>and</w:t>
            </w:r>
            <w:r w:rsidRPr="00F165A0">
              <w:rPr>
                <w:rFonts w:ascii="Century Gothic" w:hAnsi="Century Gothic" w:cs="Arial"/>
                <w:b/>
                <w:sz w:val="20"/>
                <w:szCs w:val="20"/>
              </w:rPr>
              <w:t xml:space="preserve"> Interacting for Health </w:t>
            </w:r>
            <w:r w:rsidR="009F1782">
              <w:rPr>
                <w:rFonts w:ascii="Century Gothic" w:hAnsi="Century Gothic" w:cs="Arial"/>
                <w:b/>
                <w:sz w:val="20"/>
                <w:szCs w:val="20"/>
              </w:rPr>
              <w:t>and</w:t>
            </w:r>
            <w:r w:rsidRPr="00F165A0">
              <w:rPr>
                <w:rFonts w:ascii="Century Gothic" w:hAnsi="Century Gothic" w:cs="Arial"/>
                <w:b/>
                <w:sz w:val="20"/>
                <w:szCs w:val="20"/>
              </w:rPr>
              <w:t xml:space="preserve"> Wellbeing</w:t>
            </w:r>
            <w:r w:rsidRPr="00F165A0">
              <w:rPr>
                <w:rFonts w:ascii="Century Gothic" w:hAnsi="Century Gothic" w:cs="Times"/>
                <w:sz w:val="20"/>
                <w:szCs w:val="20"/>
                <w:lang w:val="en-US"/>
              </w:rPr>
              <w:t xml:space="preserve"> </w:t>
            </w:r>
          </w:p>
          <w:p w14:paraId="21C8A7F4" w14:textId="77777777" w:rsidR="005C02BE" w:rsidRDefault="005C02BE" w:rsidP="005C02BE">
            <w:pPr>
              <w:widowControl w:val="0"/>
              <w:autoSpaceDE w:val="0"/>
              <w:autoSpaceDN w:val="0"/>
              <w:adjustRightInd w:val="0"/>
              <w:rPr>
                <w:rFonts w:ascii="Century Gothic" w:hAnsi="Century Gothic" w:cs="Helvetica"/>
                <w:color w:val="000000" w:themeColor="text1"/>
                <w:sz w:val="20"/>
                <w:szCs w:val="20"/>
              </w:rPr>
            </w:pPr>
            <w:r>
              <w:rPr>
                <w:rFonts w:ascii="Century Gothic" w:hAnsi="Century Gothic"/>
                <w:color w:val="000000" w:themeColor="text1"/>
                <w:sz w:val="20"/>
                <w:szCs w:val="20"/>
              </w:rPr>
              <w:t xml:space="preserve">Investigate </w:t>
            </w:r>
            <w:r w:rsidRPr="00F165A0">
              <w:rPr>
                <w:rFonts w:ascii="Century Gothic" w:hAnsi="Century Gothic" w:cs="Helvetica"/>
                <w:color w:val="000000" w:themeColor="text1"/>
                <w:sz w:val="20"/>
                <w:szCs w:val="20"/>
              </w:rPr>
              <w:t>how emotional responses vary in depth and strength</w:t>
            </w:r>
            <w:r>
              <w:rPr>
                <w:rFonts w:ascii="Century Gothic" w:hAnsi="Century Gothic" w:cs="Helvetica"/>
                <w:color w:val="000000" w:themeColor="text1"/>
                <w:sz w:val="20"/>
                <w:szCs w:val="20"/>
              </w:rPr>
              <w:t>.</w:t>
            </w:r>
          </w:p>
          <w:p w14:paraId="7F779E63" w14:textId="29E01329" w:rsidR="00675918" w:rsidRPr="00C57133" w:rsidRDefault="005C02BE" w:rsidP="005C02BE">
            <w:pPr>
              <w:widowControl w:val="0"/>
              <w:autoSpaceDE w:val="0"/>
              <w:autoSpaceDN w:val="0"/>
              <w:adjustRightInd w:val="0"/>
              <w:spacing w:after="240"/>
              <w:rPr>
                <w:rFonts w:ascii="Century Gothic" w:hAnsi="Century Gothic" w:cs="Times"/>
                <w:sz w:val="20"/>
                <w:szCs w:val="20"/>
                <w:lang w:val="en-US"/>
              </w:rPr>
            </w:pPr>
            <w:r>
              <w:rPr>
                <w:rFonts w:ascii="Century Gothic" w:hAnsi="Century Gothic"/>
                <w:color w:val="000000" w:themeColor="text1"/>
                <w:sz w:val="20"/>
                <w:szCs w:val="20"/>
              </w:rPr>
              <w:t xml:space="preserve">Identify </w:t>
            </w:r>
            <w:r w:rsidRPr="00F165A0">
              <w:rPr>
                <w:rFonts w:ascii="Century Gothic" w:hAnsi="Century Gothic" w:cs="Helvetica"/>
                <w:color w:val="000000" w:themeColor="text1"/>
                <w:sz w:val="20"/>
                <w:szCs w:val="20"/>
              </w:rPr>
              <w:t xml:space="preserve">and practise strategies to promote </w:t>
            </w:r>
            <w:hyperlink r:id="rId11" w:tooltip="Display the glossary entry for wellbeing" w:history="1">
              <w:r w:rsidRPr="00F165A0">
                <w:rPr>
                  <w:rStyle w:val="Hyperlink"/>
                  <w:rFonts w:ascii="Century Gothic" w:hAnsi="Century Gothic" w:cs="Helvetica"/>
                  <w:color w:val="000000" w:themeColor="text1"/>
                  <w:sz w:val="20"/>
                  <w:szCs w:val="20"/>
                  <w:u w:val="none"/>
                </w:rPr>
                <w:t>wellbeing</w:t>
              </w:r>
            </w:hyperlink>
            <w:r>
              <w:rPr>
                <w:rFonts w:ascii="Century Gothic" w:hAnsi="Century Gothic" w:cs="Helvetica"/>
                <w:color w:val="000000" w:themeColor="text1"/>
                <w:sz w:val="20"/>
                <w:szCs w:val="20"/>
              </w:rPr>
              <w:t>.</w:t>
            </w:r>
          </w:p>
        </w:tc>
      </w:tr>
      <w:tr w:rsidR="00675918" w14:paraId="46DC773C" w14:textId="77777777" w:rsidTr="00675918">
        <w:tblPrEx>
          <w:tblBorders>
            <w:top w:val="none" w:sz="0" w:space="0" w:color="auto"/>
          </w:tblBorders>
        </w:tblPrEx>
        <w:trPr>
          <w:trHeight w:val="559"/>
        </w:trPr>
        <w:tc>
          <w:tcPr>
            <w:tcW w:w="4111"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59B0AFF5" w14:textId="77777777" w:rsidR="00675918" w:rsidRPr="00C57133" w:rsidRDefault="00675918" w:rsidP="00675918">
            <w:pPr>
              <w:widowControl w:val="0"/>
              <w:autoSpaceDE w:val="0"/>
              <w:autoSpaceDN w:val="0"/>
              <w:adjustRightInd w:val="0"/>
              <w:spacing w:after="240"/>
              <w:rPr>
                <w:rFonts w:ascii="Century Gothic" w:hAnsi="Century Gothic" w:cs="Calibri"/>
                <w:b/>
                <w:bCs/>
                <w:lang w:val="en-US"/>
              </w:rPr>
            </w:pPr>
            <w:r w:rsidRPr="00C57133">
              <w:rPr>
                <w:rFonts w:ascii="Century Gothic" w:hAnsi="Century Gothic" w:cs="Calibri"/>
                <w:b/>
                <w:bCs/>
                <w:lang w:val="en-US"/>
              </w:rPr>
              <w:t>Physical Education</w:t>
            </w:r>
          </w:p>
        </w:tc>
        <w:tc>
          <w:tcPr>
            <w:tcW w:w="6062"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6A5B2D0F" w14:textId="77777777" w:rsidR="00675918" w:rsidRPr="00C57133" w:rsidRDefault="00675918" w:rsidP="00675918">
            <w:pPr>
              <w:widowControl w:val="0"/>
              <w:autoSpaceDE w:val="0"/>
              <w:autoSpaceDN w:val="0"/>
              <w:adjustRightInd w:val="0"/>
              <w:spacing w:after="240"/>
              <w:rPr>
                <w:rFonts w:ascii="Century Gothic" w:hAnsi="Century Gothic" w:cs="Times"/>
                <w:sz w:val="20"/>
                <w:szCs w:val="20"/>
                <w:lang w:val="en-US"/>
              </w:rPr>
            </w:pPr>
            <w:r w:rsidRPr="00C57133">
              <w:rPr>
                <w:rFonts w:ascii="Century Gothic" w:hAnsi="Century Gothic" w:cs="Calibri"/>
                <w:bCs/>
                <w:sz w:val="20"/>
                <w:szCs w:val="20"/>
                <w:lang w:val="en-US"/>
              </w:rPr>
              <w:t>(digital link to be created)</w:t>
            </w:r>
          </w:p>
        </w:tc>
      </w:tr>
      <w:tr w:rsidR="00675918" w14:paraId="766FF46D" w14:textId="77777777" w:rsidTr="00675918">
        <w:tblPrEx>
          <w:tblBorders>
            <w:top w:val="none" w:sz="0" w:space="0" w:color="auto"/>
          </w:tblBorders>
        </w:tblPrEx>
        <w:trPr>
          <w:trHeight w:val="295"/>
        </w:trPr>
        <w:tc>
          <w:tcPr>
            <w:tcW w:w="4111"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12D70A06" w14:textId="77777777" w:rsidR="00675918" w:rsidRPr="003C0ED9" w:rsidRDefault="00675918" w:rsidP="00675918">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 xml:space="preserve">Italian </w:t>
            </w:r>
          </w:p>
        </w:tc>
        <w:tc>
          <w:tcPr>
            <w:tcW w:w="6062"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5EA837C2" w14:textId="77777777" w:rsidR="00675918" w:rsidRPr="00C57133" w:rsidRDefault="00675918" w:rsidP="00675918">
            <w:pPr>
              <w:widowControl w:val="0"/>
              <w:autoSpaceDE w:val="0"/>
              <w:autoSpaceDN w:val="0"/>
              <w:adjustRightInd w:val="0"/>
              <w:spacing w:after="240"/>
              <w:rPr>
                <w:rFonts w:ascii="Century Gothic" w:hAnsi="Century Gothic" w:cs="Times"/>
                <w:sz w:val="20"/>
                <w:szCs w:val="20"/>
                <w:lang w:val="en-US"/>
              </w:rPr>
            </w:pPr>
            <w:r w:rsidRPr="00C57133">
              <w:rPr>
                <w:rFonts w:ascii="Century Gothic" w:hAnsi="Century Gothic" w:cs="Calibri"/>
                <w:bCs/>
                <w:sz w:val="20"/>
                <w:szCs w:val="20"/>
                <w:lang w:val="en-US"/>
              </w:rPr>
              <w:t>(digital link to be created)</w:t>
            </w:r>
          </w:p>
        </w:tc>
      </w:tr>
      <w:tr w:rsidR="00675918" w14:paraId="4804BB89" w14:textId="77777777" w:rsidTr="00E30247">
        <w:tblPrEx>
          <w:tblBorders>
            <w:top w:val="none" w:sz="0" w:space="0" w:color="auto"/>
          </w:tblBorders>
        </w:tblPrEx>
        <w:trPr>
          <w:trHeight w:val="801"/>
        </w:trPr>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4000E977" w14:textId="77777777" w:rsidR="00675918" w:rsidRPr="00920125" w:rsidRDefault="00675918" w:rsidP="00675918">
            <w:pPr>
              <w:widowControl w:val="0"/>
              <w:autoSpaceDE w:val="0"/>
              <w:autoSpaceDN w:val="0"/>
              <w:adjustRightInd w:val="0"/>
              <w:spacing w:after="240"/>
              <w:rPr>
                <w:rFonts w:ascii="Century Gothic" w:hAnsi="Century Gothic" w:cs="Calibri"/>
                <w:b/>
                <w:bCs/>
                <w:sz w:val="26"/>
                <w:szCs w:val="26"/>
                <w:lang w:val="en-US"/>
              </w:rPr>
            </w:pPr>
            <w:r w:rsidRPr="003C0ED9">
              <w:rPr>
                <w:rFonts w:ascii="Century Gothic" w:hAnsi="Century Gothic" w:cs="Calibri"/>
                <w:b/>
                <w:bCs/>
                <w:sz w:val="26"/>
                <w:szCs w:val="26"/>
                <w:lang w:val="en-US"/>
              </w:rPr>
              <w:t>Art</w:t>
            </w:r>
            <w:r>
              <w:rPr>
                <w:rFonts w:ascii="Century Gothic" w:hAnsi="Century Gothic" w:cs="Calibri"/>
                <w:b/>
                <w:bCs/>
                <w:sz w:val="26"/>
                <w:szCs w:val="26"/>
                <w:lang w:val="en-US"/>
              </w:rPr>
              <w:t>s</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605D8451" w14:textId="77777777" w:rsidR="00E30247" w:rsidRDefault="005C02BE" w:rsidP="00E30247">
            <w:pPr>
              <w:widowControl w:val="0"/>
              <w:autoSpaceDE w:val="0"/>
              <w:autoSpaceDN w:val="0"/>
              <w:adjustRightInd w:val="0"/>
              <w:snapToGrid w:val="0"/>
              <w:rPr>
                <w:rFonts w:ascii="Century Gothic" w:hAnsi="Century Gothic" w:cs="Times"/>
                <w:sz w:val="20"/>
                <w:szCs w:val="20"/>
                <w:lang w:val="en-US"/>
              </w:rPr>
            </w:pPr>
            <w:r w:rsidRPr="4E3CDB31">
              <w:rPr>
                <w:rFonts w:ascii="Century Gothic" w:hAnsi="Century Gothic" w:cs="Times"/>
                <w:b/>
                <w:bCs/>
                <w:sz w:val="20"/>
                <w:szCs w:val="20"/>
                <w:u w:val="single"/>
                <w:lang w:val="en-US"/>
              </w:rPr>
              <w:t>Visual Art:</w:t>
            </w:r>
            <w:r>
              <w:rPr>
                <w:rFonts w:ascii="Century Gothic" w:hAnsi="Century Gothic" w:cs="Times"/>
                <w:sz w:val="20"/>
                <w:szCs w:val="20"/>
                <w:lang w:val="en-US"/>
              </w:rPr>
              <w:t xml:space="preserve"> </w:t>
            </w:r>
          </w:p>
          <w:p w14:paraId="7E095B69" w14:textId="706DE2EA" w:rsidR="00675918" w:rsidRPr="00C57133" w:rsidRDefault="00BE126A" w:rsidP="00E30247">
            <w:pPr>
              <w:widowControl w:val="0"/>
              <w:autoSpaceDE w:val="0"/>
              <w:autoSpaceDN w:val="0"/>
              <w:adjustRightInd w:val="0"/>
              <w:snapToGrid w:val="0"/>
              <w:rPr>
                <w:rFonts w:ascii="Century Gothic" w:hAnsi="Century Gothic" w:cs="Times"/>
                <w:sz w:val="20"/>
                <w:szCs w:val="20"/>
                <w:lang w:val="en-US"/>
              </w:rPr>
            </w:pPr>
            <w:r>
              <w:rPr>
                <w:rFonts w:ascii="Century Gothic" w:hAnsi="Century Gothic" w:cs="Times"/>
                <w:sz w:val="20"/>
                <w:szCs w:val="20"/>
                <w:lang w:val="en-US"/>
              </w:rPr>
              <w:t>Perspective drawing and Pop Art</w:t>
            </w:r>
            <w:r w:rsidR="009F1782">
              <w:rPr>
                <w:rFonts w:ascii="Century Gothic" w:hAnsi="Century Gothic" w:cs="Times"/>
                <w:sz w:val="20"/>
                <w:szCs w:val="20"/>
                <w:lang w:val="en-US"/>
              </w:rPr>
              <w:t>;</w:t>
            </w:r>
            <w:r>
              <w:rPr>
                <w:rFonts w:ascii="Century Gothic" w:hAnsi="Century Gothic" w:cs="Times"/>
                <w:sz w:val="20"/>
                <w:szCs w:val="20"/>
                <w:lang w:val="en-US"/>
              </w:rPr>
              <w:t xml:space="preserve"> Father’s Day </w:t>
            </w:r>
          </w:p>
        </w:tc>
      </w:tr>
      <w:tr w:rsidR="00675918" w14:paraId="0B97A1B5"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789B624A" w14:textId="77777777" w:rsidR="00675918" w:rsidRPr="003C0ED9" w:rsidRDefault="00675918" w:rsidP="00675918">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Music</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7C16A3D2" w14:textId="77777777" w:rsidR="00675918" w:rsidRPr="00C57133" w:rsidRDefault="00675918" w:rsidP="00675918">
            <w:pPr>
              <w:widowControl w:val="0"/>
              <w:autoSpaceDE w:val="0"/>
              <w:autoSpaceDN w:val="0"/>
              <w:adjustRightInd w:val="0"/>
              <w:spacing w:after="240"/>
              <w:rPr>
                <w:rFonts w:ascii="Century Gothic" w:hAnsi="Century Gothic" w:cs="Times"/>
                <w:sz w:val="20"/>
                <w:szCs w:val="20"/>
                <w:lang w:val="en-US"/>
              </w:rPr>
            </w:pPr>
            <w:r w:rsidRPr="00C57133">
              <w:rPr>
                <w:rFonts w:ascii="Century Gothic" w:hAnsi="Century Gothic" w:cs="Calibri"/>
                <w:bCs/>
                <w:sz w:val="20"/>
                <w:szCs w:val="20"/>
                <w:lang w:val="en-US"/>
              </w:rPr>
              <w:t>(digital link to be created)</w:t>
            </w:r>
          </w:p>
        </w:tc>
      </w:tr>
      <w:tr w:rsidR="00675918" w14:paraId="2D84DDA5"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53235E51" w14:textId="77777777" w:rsidR="00675918" w:rsidRPr="003C0ED9" w:rsidRDefault="00675918" w:rsidP="00675918">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STEM</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0EE620CC" w14:textId="77777777" w:rsidR="00675918" w:rsidRPr="00C57133" w:rsidRDefault="00675918" w:rsidP="00675918">
            <w:pPr>
              <w:widowControl w:val="0"/>
              <w:autoSpaceDE w:val="0"/>
              <w:autoSpaceDN w:val="0"/>
              <w:adjustRightInd w:val="0"/>
              <w:spacing w:after="240"/>
              <w:rPr>
                <w:rFonts w:ascii="Century Gothic" w:hAnsi="Century Gothic" w:cs="Times"/>
                <w:sz w:val="20"/>
                <w:szCs w:val="20"/>
                <w:lang w:val="en-US"/>
              </w:rPr>
            </w:pPr>
            <w:r w:rsidRPr="00C57133">
              <w:rPr>
                <w:rFonts w:ascii="Century Gothic" w:hAnsi="Century Gothic" w:cs="Calibri"/>
                <w:bCs/>
                <w:sz w:val="20"/>
                <w:szCs w:val="20"/>
                <w:lang w:val="en-US"/>
              </w:rPr>
              <w:t>(digital link to be created)</w:t>
            </w:r>
          </w:p>
        </w:tc>
      </w:tr>
      <w:tr w:rsidR="00675918" w14:paraId="722BB209"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5D37CADF" w14:textId="77777777" w:rsidR="00675918" w:rsidRDefault="00675918" w:rsidP="00675918">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 xml:space="preserve">Information Technology </w:t>
            </w:r>
            <w:r>
              <w:rPr>
                <w:rFonts w:ascii="Century Gothic" w:hAnsi="Century Gothic" w:cs="Calibri"/>
                <w:b/>
                <w:bCs/>
                <w:sz w:val="26"/>
                <w:szCs w:val="26"/>
                <w:lang w:val="en-US"/>
              </w:rPr>
              <w:br/>
            </w:r>
            <w:hyperlink r:id="rId12" w:history="1">
              <w:r w:rsidRPr="00F06693">
                <w:rPr>
                  <w:rStyle w:val="Hyperlink"/>
                  <w:rFonts w:ascii="Century Gothic" w:hAnsi="Century Gothic" w:cs="Calibri"/>
                  <w:b/>
                  <w:bCs/>
                  <w:sz w:val="26"/>
                  <w:szCs w:val="26"/>
                  <w:lang w:val="en-US"/>
                </w:rPr>
                <w:t>Link</w:t>
              </w:r>
            </w:hyperlink>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62C40F9B" w14:textId="0101D27B" w:rsidR="00BA0CC3" w:rsidRPr="00BA0CC3" w:rsidRDefault="00BA0CC3" w:rsidP="00BA0CC3">
            <w:pPr>
              <w:rPr>
                <w:rFonts w:ascii="Century Gothic" w:hAnsi="Century Gothic"/>
                <w:b/>
                <w:bCs/>
                <w:sz w:val="20"/>
                <w:szCs w:val="20"/>
              </w:rPr>
            </w:pPr>
            <w:r w:rsidRPr="00BA0CC3">
              <w:rPr>
                <w:rFonts w:ascii="Century Gothic" w:hAnsi="Century Gothic"/>
                <w:b/>
                <w:bCs/>
                <w:sz w:val="20"/>
                <w:szCs w:val="20"/>
              </w:rPr>
              <w:t xml:space="preserve">Use of technology equipment  </w:t>
            </w:r>
          </w:p>
          <w:p w14:paraId="16230BC9" w14:textId="1BBAA7CC" w:rsidR="00BA0CC3" w:rsidRPr="00BA0CC3" w:rsidRDefault="00BA0CC3" w:rsidP="00BA0CC3">
            <w:pPr>
              <w:rPr>
                <w:rFonts w:ascii="Century Gothic" w:hAnsi="Century Gothic"/>
                <w:sz w:val="20"/>
                <w:szCs w:val="20"/>
              </w:rPr>
            </w:pPr>
            <w:r w:rsidRPr="00BA0CC3">
              <w:rPr>
                <w:rFonts w:ascii="Century Gothic" w:hAnsi="Century Gothic"/>
                <w:sz w:val="20"/>
                <w:szCs w:val="20"/>
              </w:rPr>
              <w:t>Speed Typing</w:t>
            </w:r>
          </w:p>
          <w:p w14:paraId="3B699CFD" w14:textId="153420D1" w:rsidR="00BA0CC3" w:rsidRPr="00BA0CC3" w:rsidRDefault="00BA0CC3" w:rsidP="00BA0CC3">
            <w:pPr>
              <w:rPr>
                <w:rFonts w:ascii="Century Gothic" w:hAnsi="Century Gothic"/>
                <w:sz w:val="20"/>
                <w:szCs w:val="20"/>
              </w:rPr>
            </w:pPr>
            <w:r w:rsidRPr="00BA0CC3">
              <w:rPr>
                <w:rFonts w:ascii="Century Gothic" w:hAnsi="Century Gothic"/>
                <w:sz w:val="20"/>
                <w:szCs w:val="20"/>
              </w:rPr>
              <w:t>Manage files – name/save/open/delete</w:t>
            </w:r>
          </w:p>
          <w:p w14:paraId="0BDBBCC8" w14:textId="07E609BE" w:rsidR="00BA0CC3" w:rsidRPr="00BA0CC3" w:rsidRDefault="00BA0CC3" w:rsidP="00BA0CC3">
            <w:pPr>
              <w:rPr>
                <w:rFonts w:ascii="Century Gothic" w:hAnsi="Century Gothic"/>
                <w:sz w:val="20"/>
                <w:szCs w:val="20"/>
              </w:rPr>
            </w:pPr>
            <w:r w:rsidRPr="00BA0CC3">
              <w:rPr>
                <w:rFonts w:ascii="Century Gothic" w:hAnsi="Century Gothic" w:cs="Times"/>
                <w:sz w:val="20"/>
                <w:szCs w:val="20"/>
                <w:lang w:val="en-US"/>
              </w:rPr>
              <w:t>Seesaw/O365/OneNote, Teams</w:t>
            </w:r>
          </w:p>
          <w:p w14:paraId="2152A617" w14:textId="77777777" w:rsidR="00BA0CC3" w:rsidRPr="00BA0CC3" w:rsidRDefault="00BA0CC3" w:rsidP="00BA0CC3">
            <w:pPr>
              <w:rPr>
                <w:rFonts w:ascii="Century Gothic" w:hAnsi="Century Gothic"/>
                <w:b/>
                <w:bCs/>
                <w:sz w:val="20"/>
                <w:szCs w:val="20"/>
              </w:rPr>
            </w:pPr>
            <w:proofErr w:type="spellStart"/>
            <w:r w:rsidRPr="00BA0CC3">
              <w:rPr>
                <w:rFonts w:ascii="Century Gothic" w:hAnsi="Century Gothic"/>
                <w:b/>
                <w:bCs/>
                <w:sz w:val="20"/>
                <w:szCs w:val="20"/>
              </w:rPr>
              <w:t>Understading</w:t>
            </w:r>
            <w:proofErr w:type="spellEnd"/>
            <w:r w:rsidRPr="00BA0CC3">
              <w:rPr>
                <w:rFonts w:ascii="Century Gothic" w:hAnsi="Century Gothic"/>
                <w:b/>
                <w:bCs/>
                <w:sz w:val="20"/>
                <w:szCs w:val="20"/>
              </w:rPr>
              <w:t xml:space="preserve"> Terms</w:t>
            </w:r>
          </w:p>
          <w:p w14:paraId="185715EF" w14:textId="69251CDC" w:rsidR="00BA0CC3" w:rsidRPr="00BA0CC3" w:rsidRDefault="00BA0CC3" w:rsidP="00BA0CC3">
            <w:pPr>
              <w:rPr>
                <w:rFonts w:ascii="Century Gothic" w:hAnsi="Century Gothic"/>
                <w:sz w:val="20"/>
                <w:szCs w:val="20"/>
              </w:rPr>
            </w:pPr>
            <w:r w:rsidRPr="00BA0CC3">
              <w:rPr>
                <w:rFonts w:ascii="Century Gothic" w:hAnsi="Century Gothic"/>
                <w:sz w:val="20"/>
                <w:szCs w:val="20"/>
              </w:rPr>
              <w:t>Cell, Row, Column, database (basic skills), spreadsheets, understands terms such as ‘field’</w:t>
            </w:r>
          </w:p>
          <w:p w14:paraId="4A9A026F" w14:textId="5CD8FDFA" w:rsidR="00BA0CC3" w:rsidRPr="00BA0CC3" w:rsidRDefault="00BA0CC3" w:rsidP="00BA0CC3">
            <w:pPr>
              <w:rPr>
                <w:rFonts w:ascii="Century Gothic" w:hAnsi="Century Gothic"/>
                <w:b/>
                <w:bCs/>
                <w:sz w:val="20"/>
                <w:szCs w:val="20"/>
              </w:rPr>
            </w:pPr>
            <w:r w:rsidRPr="00BA0CC3">
              <w:rPr>
                <w:rFonts w:ascii="Century Gothic" w:hAnsi="Century Gothic"/>
                <w:b/>
                <w:bCs/>
                <w:sz w:val="20"/>
                <w:szCs w:val="20"/>
              </w:rPr>
              <w:t>Using email</w:t>
            </w:r>
          </w:p>
          <w:p w14:paraId="3B2952ED" w14:textId="3713772A" w:rsidR="00BA0CC3" w:rsidRPr="00BA0CC3" w:rsidRDefault="00BA0CC3" w:rsidP="00BA0CC3">
            <w:pPr>
              <w:rPr>
                <w:rFonts w:ascii="Century Gothic" w:hAnsi="Century Gothic"/>
                <w:sz w:val="20"/>
                <w:szCs w:val="20"/>
              </w:rPr>
            </w:pPr>
            <w:r w:rsidRPr="00BA0CC3">
              <w:rPr>
                <w:rFonts w:ascii="Century Gothic" w:hAnsi="Century Gothic"/>
                <w:sz w:val="20"/>
                <w:szCs w:val="20"/>
              </w:rPr>
              <w:t>Open mail program- Outlook, read, reply, forward, adding attachments</w:t>
            </w:r>
          </w:p>
          <w:p w14:paraId="406EB53D" w14:textId="24893B21" w:rsidR="00BA0CC3" w:rsidRPr="00BA0CC3" w:rsidRDefault="00BA0CC3" w:rsidP="00BA0CC3">
            <w:pPr>
              <w:rPr>
                <w:b/>
                <w:bCs/>
              </w:rPr>
            </w:pPr>
          </w:p>
        </w:tc>
      </w:tr>
      <w:tr w:rsidR="00675918" w14:paraId="70B0A364" w14:textId="77777777" w:rsidTr="00675918">
        <w:tblPrEx>
          <w:tblBorders>
            <w:top w:val="none" w:sz="0" w:space="0" w:color="auto"/>
          </w:tblBorders>
        </w:tblPrEx>
        <w:tc>
          <w:tcPr>
            <w:tcW w:w="4111"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1159EB0C" w14:textId="77777777" w:rsidR="00675918" w:rsidRDefault="00675918" w:rsidP="00675918">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Design and Technology</w:t>
            </w:r>
          </w:p>
        </w:tc>
        <w:tc>
          <w:tcPr>
            <w:tcW w:w="6062"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6C479214" w14:textId="77777777" w:rsidR="005C02BE" w:rsidRDefault="005C02BE" w:rsidP="005C02BE">
            <w:pPr>
              <w:widowControl w:val="0"/>
              <w:autoSpaceDE w:val="0"/>
              <w:autoSpaceDN w:val="0"/>
              <w:adjustRightInd w:val="0"/>
              <w:rPr>
                <w:rFonts w:ascii="Century Gothic" w:hAnsi="Century Gothic" w:cs="Times"/>
                <w:sz w:val="20"/>
                <w:szCs w:val="20"/>
                <w:lang w:val="en-US"/>
              </w:rPr>
            </w:pPr>
            <w:r>
              <w:rPr>
                <w:rFonts w:ascii="Century Gothic" w:hAnsi="Century Gothic" w:cs="Times"/>
                <w:b/>
                <w:bCs/>
                <w:sz w:val="20"/>
                <w:szCs w:val="20"/>
                <w:u w:val="single"/>
                <w:lang w:val="en-US"/>
              </w:rPr>
              <w:t>Design and Technology:</w:t>
            </w:r>
            <w:r>
              <w:rPr>
                <w:rFonts w:ascii="Century Gothic" w:hAnsi="Century Gothic" w:cs="Times"/>
                <w:sz w:val="20"/>
                <w:szCs w:val="20"/>
                <w:lang w:val="en-US"/>
              </w:rPr>
              <w:t xml:space="preserve"> </w:t>
            </w:r>
          </w:p>
          <w:p w14:paraId="7E9CB49C" w14:textId="143ACDCE" w:rsidR="00675918" w:rsidRDefault="0008471F" w:rsidP="003231C6">
            <w:pPr>
              <w:widowControl w:val="0"/>
              <w:autoSpaceDE w:val="0"/>
              <w:autoSpaceDN w:val="0"/>
              <w:adjustRightInd w:val="0"/>
              <w:rPr>
                <w:rFonts w:ascii="Century Gothic" w:hAnsi="Century Gothic" w:cs="Times"/>
                <w:sz w:val="20"/>
                <w:szCs w:val="20"/>
                <w:lang w:val="en-US"/>
              </w:rPr>
            </w:pPr>
            <w:r w:rsidRPr="0008471F">
              <w:rPr>
                <w:rFonts w:ascii="Century Gothic" w:hAnsi="Century Gothic" w:cs="Times"/>
                <w:sz w:val="20"/>
                <w:szCs w:val="20"/>
                <w:lang w:val="en-US"/>
              </w:rPr>
              <w:t>Marble Run</w:t>
            </w:r>
          </w:p>
          <w:p w14:paraId="2EF607A4" w14:textId="73D54258" w:rsidR="001160EF" w:rsidRDefault="001160EF" w:rsidP="003231C6">
            <w:pPr>
              <w:widowControl w:val="0"/>
              <w:autoSpaceDE w:val="0"/>
              <w:autoSpaceDN w:val="0"/>
              <w:adjustRightInd w:val="0"/>
              <w:rPr>
                <w:rFonts w:ascii="Century Gothic" w:hAnsi="Century Gothic" w:cs="Times"/>
                <w:sz w:val="20"/>
                <w:szCs w:val="20"/>
                <w:lang w:val="en-US"/>
              </w:rPr>
            </w:pPr>
            <w:r>
              <w:rPr>
                <w:rFonts w:ascii="Century Gothic" w:hAnsi="Century Gothic" w:cs="Times"/>
                <w:sz w:val="20"/>
                <w:szCs w:val="20"/>
                <w:lang w:val="en-US"/>
              </w:rPr>
              <w:t xml:space="preserve">Building a bridge </w:t>
            </w:r>
          </w:p>
          <w:p w14:paraId="419AF4DD" w14:textId="575F0EAC" w:rsidR="001160EF" w:rsidRPr="0008471F" w:rsidRDefault="001160EF" w:rsidP="003231C6">
            <w:pPr>
              <w:widowControl w:val="0"/>
              <w:autoSpaceDE w:val="0"/>
              <w:autoSpaceDN w:val="0"/>
              <w:adjustRightInd w:val="0"/>
              <w:rPr>
                <w:rFonts w:ascii="Century Gothic" w:hAnsi="Century Gothic" w:cs="Times"/>
                <w:sz w:val="20"/>
                <w:szCs w:val="20"/>
                <w:lang w:val="en-US"/>
              </w:rPr>
            </w:pPr>
            <w:r>
              <w:rPr>
                <w:rFonts w:ascii="Century Gothic" w:hAnsi="Century Gothic" w:cs="Times"/>
                <w:sz w:val="20"/>
                <w:szCs w:val="20"/>
                <w:lang w:val="en-US"/>
              </w:rPr>
              <w:t xml:space="preserve">Designing landscapes </w:t>
            </w:r>
          </w:p>
        </w:tc>
      </w:tr>
    </w:tbl>
    <w:p w14:paraId="3CDBED22" w14:textId="77777777" w:rsidR="004110A4" w:rsidRDefault="00675918" w:rsidP="00675918">
      <w:pPr>
        <w:widowControl w:val="0"/>
        <w:autoSpaceDE w:val="0"/>
        <w:autoSpaceDN w:val="0"/>
        <w:adjustRightInd w:val="0"/>
        <w:spacing w:after="240"/>
        <w:jc w:val="center"/>
        <w:rPr>
          <w:rFonts w:ascii="Calibri" w:hAnsi="Calibri" w:cs="Calibri"/>
          <w:b/>
          <w:bCs/>
          <w:sz w:val="28"/>
          <w:szCs w:val="28"/>
          <w:lang w:val="en-US"/>
        </w:rPr>
      </w:pPr>
      <w:r w:rsidRPr="002218F3">
        <w:rPr>
          <w:rFonts w:ascii="Calibri" w:hAnsi="Calibri" w:cs="Calibri"/>
          <w:b/>
          <w:bCs/>
          <w:sz w:val="28"/>
          <w:szCs w:val="28"/>
          <w:lang w:val="en-US"/>
        </w:rPr>
        <w:t xml:space="preserve"> </w:t>
      </w:r>
    </w:p>
    <w:p w14:paraId="1250DDD1" w14:textId="77777777" w:rsidR="004110A4" w:rsidRDefault="004110A4" w:rsidP="00675918">
      <w:pPr>
        <w:widowControl w:val="0"/>
        <w:autoSpaceDE w:val="0"/>
        <w:autoSpaceDN w:val="0"/>
        <w:adjustRightInd w:val="0"/>
        <w:spacing w:after="240"/>
        <w:jc w:val="center"/>
        <w:rPr>
          <w:rFonts w:ascii="Calibri" w:hAnsi="Calibri" w:cs="Calibri"/>
          <w:b/>
          <w:bCs/>
          <w:sz w:val="28"/>
          <w:szCs w:val="28"/>
          <w:lang w:val="en-US"/>
        </w:rPr>
      </w:pPr>
    </w:p>
    <w:p w14:paraId="78D80A19" w14:textId="77777777" w:rsidR="004110A4" w:rsidRDefault="004110A4" w:rsidP="00675918">
      <w:pPr>
        <w:widowControl w:val="0"/>
        <w:autoSpaceDE w:val="0"/>
        <w:autoSpaceDN w:val="0"/>
        <w:adjustRightInd w:val="0"/>
        <w:spacing w:after="240"/>
        <w:jc w:val="center"/>
        <w:rPr>
          <w:rFonts w:ascii="Calibri" w:hAnsi="Calibri" w:cs="Calibri"/>
          <w:b/>
          <w:bCs/>
          <w:sz w:val="28"/>
          <w:szCs w:val="28"/>
          <w:lang w:val="en-US"/>
        </w:rPr>
      </w:pPr>
    </w:p>
    <w:p w14:paraId="632F41B3" w14:textId="337BCF19" w:rsidR="002218F3" w:rsidRPr="00675918" w:rsidRDefault="00675918" w:rsidP="00675918">
      <w:pPr>
        <w:widowControl w:val="0"/>
        <w:autoSpaceDE w:val="0"/>
        <w:autoSpaceDN w:val="0"/>
        <w:adjustRightInd w:val="0"/>
        <w:spacing w:after="240"/>
        <w:jc w:val="center"/>
        <w:rPr>
          <w:rFonts w:ascii="Times" w:hAnsi="Times" w:cs="Times"/>
          <w:sz w:val="28"/>
          <w:szCs w:val="28"/>
          <w:lang w:val="en-US"/>
        </w:rPr>
      </w:pPr>
      <w:r>
        <w:rPr>
          <w:rFonts w:ascii="Calibri" w:hAnsi="Calibri" w:cs="Calibri"/>
          <w:b/>
          <w:bCs/>
          <w:sz w:val="28"/>
          <w:szCs w:val="28"/>
          <w:lang w:val="en-US"/>
        </w:rPr>
        <w:lastRenderedPageBreak/>
        <w:br/>
      </w:r>
    </w:p>
    <w:tbl>
      <w:tblPr>
        <w:tblW w:w="10349" w:type="dxa"/>
        <w:tblInd w:w="-743" w:type="dxa"/>
        <w:tblBorders>
          <w:top w:val="nil"/>
          <w:left w:val="nil"/>
          <w:right w:val="nil"/>
        </w:tblBorders>
        <w:tblLayout w:type="fixed"/>
        <w:tblLook w:val="0000" w:firstRow="0" w:lastRow="0" w:firstColumn="0" w:lastColumn="0" w:noHBand="0" w:noVBand="0"/>
      </w:tblPr>
      <w:tblGrid>
        <w:gridCol w:w="3545"/>
        <w:gridCol w:w="6804"/>
      </w:tblGrid>
      <w:tr w:rsidR="00675918" w14:paraId="4AD33872" w14:textId="77777777" w:rsidTr="00675918">
        <w:trPr>
          <w:trHeight w:val="441"/>
        </w:trPr>
        <w:tc>
          <w:tcPr>
            <w:tcW w:w="10349" w:type="dxa"/>
            <w:gridSpan w:val="2"/>
            <w:tcBorders>
              <w:top w:val="single" w:sz="16" w:space="0" w:color="auto"/>
              <w:left w:val="single" w:sz="15" w:space="0" w:color="auto"/>
              <w:bottom w:val="single" w:sz="7" w:space="0" w:color="auto"/>
              <w:right w:val="single" w:sz="15" w:space="0" w:color="auto"/>
            </w:tcBorders>
            <w:tcMar>
              <w:top w:w="20" w:type="nil"/>
              <w:left w:w="20" w:type="nil"/>
              <w:bottom w:w="20" w:type="nil"/>
              <w:right w:w="20" w:type="nil"/>
            </w:tcMar>
            <w:vAlign w:val="center"/>
          </w:tcPr>
          <w:p w14:paraId="3ADCFC98" w14:textId="2BA90DB8" w:rsidR="00675918" w:rsidRPr="00A341AA" w:rsidRDefault="00675918">
            <w:pPr>
              <w:widowControl w:val="0"/>
              <w:autoSpaceDE w:val="0"/>
              <w:autoSpaceDN w:val="0"/>
              <w:adjustRightInd w:val="0"/>
              <w:spacing w:after="240"/>
              <w:rPr>
                <w:rFonts w:ascii="Century Gothic" w:hAnsi="Century Gothic" w:cs="Times"/>
                <w:lang w:val="en-US"/>
              </w:rPr>
            </w:pPr>
            <w:r>
              <w:rPr>
                <w:rFonts w:ascii="Calibri" w:hAnsi="Calibri" w:cs="Calibri"/>
                <w:b/>
                <w:bCs/>
                <w:sz w:val="26"/>
                <w:szCs w:val="26"/>
                <w:lang w:val="en-US"/>
              </w:rPr>
              <w:t>SPECIAL EVENTS THIS TERM</w:t>
            </w:r>
          </w:p>
        </w:tc>
      </w:tr>
      <w:tr w:rsidR="00675918" w14:paraId="3C975877" w14:textId="77777777" w:rsidTr="00C57133">
        <w:tc>
          <w:tcPr>
            <w:tcW w:w="3545" w:type="dxa"/>
            <w:tcBorders>
              <w:top w:val="single" w:sz="16"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54B3139C" w14:textId="54EDE68C" w:rsidR="00675918" w:rsidRPr="00015388" w:rsidRDefault="00675918" w:rsidP="00DE77AC">
            <w:pPr>
              <w:widowControl w:val="0"/>
              <w:autoSpaceDE w:val="0"/>
              <w:autoSpaceDN w:val="0"/>
              <w:adjustRightInd w:val="0"/>
              <w:rPr>
                <w:rFonts w:ascii="Century Gothic" w:hAnsi="Century Gothic" w:cs="Calibri"/>
                <w:b/>
                <w:sz w:val="26"/>
                <w:szCs w:val="26"/>
                <w:lang w:val="en-US"/>
              </w:rPr>
            </w:pPr>
            <w:r w:rsidRPr="00015388">
              <w:rPr>
                <w:rFonts w:ascii="Century Gothic" w:hAnsi="Century Gothic" w:cs="Calibri"/>
                <w:b/>
                <w:sz w:val="26"/>
                <w:szCs w:val="26"/>
                <w:lang w:val="en-US"/>
              </w:rPr>
              <w:t>Masses</w:t>
            </w:r>
          </w:p>
        </w:tc>
        <w:tc>
          <w:tcPr>
            <w:tcW w:w="6804" w:type="dxa"/>
            <w:tcBorders>
              <w:top w:val="single" w:sz="16"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75042F4B" w14:textId="61BEEECA" w:rsidR="00675918" w:rsidRPr="00E30247" w:rsidRDefault="005C02BE" w:rsidP="00E30247">
            <w:pPr>
              <w:widowControl w:val="0"/>
              <w:autoSpaceDE w:val="0"/>
              <w:autoSpaceDN w:val="0"/>
              <w:adjustRightInd w:val="0"/>
              <w:rPr>
                <w:rFonts w:ascii="Century Gothic" w:hAnsi="Century Gothic" w:cs="Times"/>
                <w:sz w:val="20"/>
                <w:szCs w:val="20"/>
                <w:lang w:val="en-US"/>
              </w:rPr>
            </w:pPr>
            <w:r>
              <w:rPr>
                <w:rFonts w:ascii="Century Gothic" w:hAnsi="Century Gothic" w:cs="Times"/>
                <w:sz w:val="20"/>
                <w:szCs w:val="20"/>
                <w:lang w:val="en-US"/>
              </w:rPr>
              <w:t>Unit Mass 4R and 4PR –</w:t>
            </w:r>
            <w:r w:rsidR="00E30247">
              <w:rPr>
                <w:rFonts w:ascii="Century Gothic" w:hAnsi="Century Gothic" w:cs="Times"/>
                <w:sz w:val="20"/>
                <w:szCs w:val="20"/>
                <w:lang w:val="en-US"/>
              </w:rPr>
              <w:t xml:space="preserve"> </w:t>
            </w:r>
            <w:r w:rsidR="00E16436">
              <w:rPr>
                <w:rFonts w:ascii="Century Gothic" w:hAnsi="Century Gothic" w:cs="Times"/>
                <w:sz w:val="20"/>
                <w:szCs w:val="20"/>
                <w:lang w:val="en-US"/>
              </w:rPr>
              <w:t>Monday 30</w:t>
            </w:r>
            <w:r w:rsidR="00E16436" w:rsidRPr="00E16436">
              <w:rPr>
                <w:rFonts w:ascii="Century Gothic" w:hAnsi="Century Gothic" w:cs="Times"/>
                <w:sz w:val="20"/>
                <w:szCs w:val="20"/>
                <w:vertAlign w:val="superscript"/>
                <w:lang w:val="en-US"/>
              </w:rPr>
              <w:t>th</w:t>
            </w:r>
            <w:r w:rsidR="00E30247">
              <w:rPr>
                <w:rFonts w:ascii="Century Gothic" w:hAnsi="Century Gothic" w:cs="Times"/>
                <w:sz w:val="20"/>
                <w:szCs w:val="20"/>
                <w:lang w:val="en-US"/>
              </w:rPr>
              <w:t xml:space="preserve"> August @ 9:30am </w:t>
            </w:r>
          </w:p>
        </w:tc>
      </w:tr>
      <w:tr w:rsidR="003C0ED9" w14:paraId="142D73B7"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24295677" w14:textId="77777777" w:rsidR="003C0ED9" w:rsidRPr="00015388" w:rsidRDefault="0036043C">
            <w:pPr>
              <w:widowControl w:val="0"/>
              <w:autoSpaceDE w:val="0"/>
              <w:autoSpaceDN w:val="0"/>
              <w:adjustRightInd w:val="0"/>
              <w:spacing w:after="240"/>
              <w:rPr>
                <w:rFonts w:ascii="Century Gothic" w:hAnsi="Century Gothic" w:cs="Times"/>
                <w:b/>
                <w:lang w:val="en-US"/>
              </w:rPr>
            </w:pPr>
            <w:r w:rsidRPr="00015388">
              <w:rPr>
                <w:rFonts w:ascii="Century Gothic" w:hAnsi="Century Gothic" w:cs="Calibri"/>
                <w:b/>
                <w:sz w:val="26"/>
                <w:szCs w:val="26"/>
                <w:lang w:val="en-US"/>
              </w:rPr>
              <w:t>Assembly</w:t>
            </w:r>
            <w:r w:rsidR="003C0ED9" w:rsidRPr="00015388">
              <w:rPr>
                <w:rFonts w:ascii="Century Gothic" w:hAnsi="Century Gothic" w:cs="Calibri"/>
                <w:b/>
                <w:sz w:val="26"/>
                <w:szCs w:val="26"/>
                <w:lang w:val="en-US"/>
              </w:rPr>
              <w:t xml:space="preserve"> </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43A0FA16" w14:textId="77777777" w:rsidR="003C0ED9" w:rsidRDefault="005C02BE">
            <w:pPr>
              <w:widowControl w:val="0"/>
              <w:autoSpaceDE w:val="0"/>
              <w:autoSpaceDN w:val="0"/>
              <w:adjustRightInd w:val="0"/>
              <w:spacing w:after="240"/>
              <w:rPr>
                <w:rFonts w:ascii="Century Gothic" w:hAnsi="Century Gothic" w:cs="Times"/>
                <w:sz w:val="20"/>
                <w:szCs w:val="20"/>
                <w:lang w:val="en-US"/>
              </w:rPr>
            </w:pPr>
            <w:r w:rsidRPr="00E83D9B">
              <w:rPr>
                <w:rFonts w:ascii="Century Gothic" w:hAnsi="Century Gothic" w:cs="Times"/>
                <w:sz w:val="20"/>
                <w:szCs w:val="20"/>
                <w:lang w:val="en-US"/>
              </w:rPr>
              <w:t>Weeks 3, 6 and 9 at 2:00pm in the Gymnasium</w:t>
            </w:r>
          </w:p>
          <w:p w14:paraId="60E6E008" w14:textId="1F4DE11C" w:rsidR="00E30247" w:rsidRPr="00A341AA" w:rsidRDefault="00E30247">
            <w:pPr>
              <w:widowControl w:val="0"/>
              <w:autoSpaceDE w:val="0"/>
              <w:autoSpaceDN w:val="0"/>
              <w:adjustRightInd w:val="0"/>
              <w:spacing w:after="240"/>
              <w:rPr>
                <w:rFonts w:ascii="Century Gothic" w:hAnsi="Century Gothic" w:cs="Times"/>
                <w:lang w:val="en-US"/>
              </w:rPr>
            </w:pPr>
            <w:r>
              <w:rPr>
                <w:rFonts w:ascii="Century Gothic" w:hAnsi="Century Gothic" w:cs="Times"/>
                <w:sz w:val="20"/>
                <w:szCs w:val="20"/>
                <w:lang w:val="en-US"/>
              </w:rPr>
              <w:t>The Year 4 classes will be sharing at</w:t>
            </w:r>
            <w:r w:rsidR="009F1782">
              <w:rPr>
                <w:rFonts w:ascii="Century Gothic" w:hAnsi="Century Gothic" w:cs="Times"/>
                <w:sz w:val="20"/>
                <w:szCs w:val="20"/>
                <w:lang w:val="en-US"/>
              </w:rPr>
              <w:t xml:space="preserve"> A</w:t>
            </w:r>
            <w:r>
              <w:rPr>
                <w:rFonts w:ascii="Century Gothic" w:hAnsi="Century Gothic" w:cs="Times"/>
                <w:sz w:val="20"/>
                <w:szCs w:val="20"/>
                <w:lang w:val="en-US"/>
              </w:rPr>
              <w:t>ssembly on Thur</w:t>
            </w:r>
            <w:r w:rsidR="009F1782">
              <w:rPr>
                <w:rFonts w:ascii="Century Gothic" w:hAnsi="Century Gothic" w:cs="Times"/>
                <w:sz w:val="20"/>
                <w:szCs w:val="20"/>
                <w:lang w:val="en-US"/>
              </w:rPr>
              <w:t>s</w:t>
            </w:r>
            <w:r>
              <w:rPr>
                <w:rFonts w:ascii="Century Gothic" w:hAnsi="Century Gothic" w:cs="Times"/>
                <w:sz w:val="20"/>
                <w:szCs w:val="20"/>
                <w:lang w:val="en-US"/>
              </w:rPr>
              <w:t>day</w:t>
            </w:r>
            <w:r w:rsidR="00E16436">
              <w:rPr>
                <w:rFonts w:ascii="Century Gothic" w:hAnsi="Century Gothic" w:cs="Times"/>
                <w:sz w:val="20"/>
                <w:szCs w:val="20"/>
                <w:lang w:val="en-US"/>
              </w:rPr>
              <w:t>,</w:t>
            </w:r>
            <w:r>
              <w:rPr>
                <w:rFonts w:ascii="Century Gothic" w:hAnsi="Century Gothic" w:cs="Times"/>
                <w:sz w:val="20"/>
                <w:szCs w:val="20"/>
                <w:lang w:val="en-US"/>
              </w:rPr>
              <w:t xml:space="preserve"> Week 3 (5</w:t>
            </w:r>
            <w:r w:rsidRPr="00E30247">
              <w:rPr>
                <w:rFonts w:ascii="Century Gothic" w:hAnsi="Century Gothic" w:cs="Times"/>
                <w:sz w:val="20"/>
                <w:szCs w:val="20"/>
                <w:vertAlign w:val="superscript"/>
                <w:lang w:val="en-US"/>
              </w:rPr>
              <w:t>th</w:t>
            </w:r>
            <w:r>
              <w:rPr>
                <w:rFonts w:ascii="Century Gothic" w:hAnsi="Century Gothic" w:cs="Times"/>
                <w:sz w:val="20"/>
                <w:szCs w:val="20"/>
                <w:lang w:val="en-US"/>
              </w:rPr>
              <w:t xml:space="preserve"> August)</w:t>
            </w:r>
            <w:r w:rsidR="009F1782">
              <w:rPr>
                <w:rFonts w:ascii="Century Gothic" w:hAnsi="Century Gothic" w:cs="Times"/>
                <w:sz w:val="20"/>
                <w:szCs w:val="20"/>
                <w:lang w:val="en-US"/>
              </w:rPr>
              <w:t>, commencing at 2:00pm.</w:t>
            </w:r>
          </w:p>
        </w:tc>
      </w:tr>
      <w:tr w:rsidR="00BA052A" w14:paraId="2872C65B"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25C4CCBA" w14:textId="56305937" w:rsidR="00BA052A" w:rsidRPr="00015388" w:rsidRDefault="00BA052A">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Excursions/Incursions</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09EEC7C7" w14:textId="2009D094" w:rsidR="00BA052A" w:rsidRPr="0008471F" w:rsidRDefault="004110A4">
            <w:pPr>
              <w:widowControl w:val="0"/>
              <w:autoSpaceDE w:val="0"/>
              <w:autoSpaceDN w:val="0"/>
              <w:adjustRightInd w:val="0"/>
              <w:spacing w:after="240"/>
              <w:rPr>
                <w:rFonts w:ascii="Century Gothic" w:hAnsi="Century Gothic" w:cs="Times"/>
                <w:sz w:val="20"/>
                <w:szCs w:val="20"/>
                <w:lang w:val="en-US"/>
              </w:rPr>
            </w:pPr>
            <w:r w:rsidRPr="0008471F">
              <w:rPr>
                <w:rFonts w:ascii="Century Gothic" w:hAnsi="Century Gothic" w:cs="Times"/>
                <w:sz w:val="20"/>
                <w:szCs w:val="20"/>
                <w:lang w:val="en-US"/>
              </w:rPr>
              <w:t>N/A</w:t>
            </w:r>
          </w:p>
        </w:tc>
      </w:tr>
      <w:tr w:rsidR="00463450" w14:paraId="72CF654C"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6534F685" w14:textId="196E0A2D" w:rsidR="00463450" w:rsidRDefault="00463450">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Pupil Free Days</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3BE24720" w14:textId="3CDFD3C4" w:rsidR="00463450" w:rsidRPr="009F1782" w:rsidRDefault="009F1782">
            <w:pPr>
              <w:widowControl w:val="0"/>
              <w:autoSpaceDE w:val="0"/>
              <w:autoSpaceDN w:val="0"/>
              <w:adjustRightInd w:val="0"/>
              <w:spacing w:after="240"/>
              <w:rPr>
                <w:rFonts w:ascii="Century Gothic" w:hAnsi="Century Gothic" w:cs="Times"/>
                <w:sz w:val="20"/>
                <w:szCs w:val="20"/>
                <w:lang w:val="en-US"/>
              </w:rPr>
            </w:pPr>
            <w:r w:rsidRPr="009F1782">
              <w:rPr>
                <w:rFonts w:ascii="Century Gothic" w:hAnsi="Century Gothic" w:cs="Times"/>
                <w:sz w:val="20"/>
                <w:szCs w:val="20"/>
                <w:lang w:val="en-US"/>
              </w:rPr>
              <w:t>Friday 2</w:t>
            </w:r>
            <w:r w:rsidR="00E16436">
              <w:rPr>
                <w:rFonts w:ascii="Century Gothic" w:hAnsi="Century Gothic" w:cs="Times"/>
                <w:sz w:val="20"/>
                <w:szCs w:val="20"/>
                <w:lang w:val="en-US"/>
              </w:rPr>
              <w:t>4</w:t>
            </w:r>
            <w:r w:rsidRPr="009F1782">
              <w:rPr>
                <w:rFonts w:ascii="Century Gothic" w:hAnsi="Century Gothic" w:cs="Times"/>
                <w:sz w:val="20"/>
                <w:szCs w:val="20"/>
                <w:vertAlign w:val="superscript"/>
                <w:lang w:val="en-US"/>
              </w:rPr>
              <w:t>th</w:t>
            </w:r>
            <w:r w:rsidRPr="009F1782">
              <w:rPr>
                <w:rFonts w:ascii="Century Gothic" w:hAnsi="Century Gothic" w:cs="Times"/>
                <w:sz w:val="20"/>
                <w:szCs w:val="20"/>
                <w:lang w:val="en-US"/>
              </w:rPr>
              <w:t xml:space="preserve"> September (Week 10)</w:t>
            </w:r>
          </w:p>
        </w:tc>
      </w:tr>
      <w:tr w:rsidR="00F06693" w14:paraId="13A0545F"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4F3D2A87" w14:textId="08D185F9" w:rsidR="00F06693" w:rsidRDefault="00F06693">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Parent/Teacher/Student Dates</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41BF8190" w14:textId="77777777" w:rsidR="005C02BE" w:rsidRDefault="005C02BE" w:rsidP="005C02BE">
            <w:pPr>
              <w:rPr>
                <w:rFonts w:ascii="Century Gothic" w:hAnsi="Century Gothic" w:cs="Times"/>
                <w:sz w:val="20"/>
                <w:szCs w:val="20"/>
                <w:lang w:val="en-US"/>
              </w:rPr>
            </w:pPr>
            <w:r>
              <w:rPr>
                <w:rFonts w:ascii="Century Gothic" w:hAnsi="Century Gothic" w:cs="Times"/>
                <w:sz w:val="20"/>
                <w:szCs w:val="20"/>
                <w:lang w:val="en-US"/>
              </w:rPr>
              <w:t>Week 5: Year 4 RELAT Testing (16-20 August)</w:t>
            </w:r>
          </w:p>
          <w:p w14:paraId="6ADA38F1" w14:textId="77777777" w:rsidR="005C02BE" w:rsidRDefault="005C02BE" w:rsidP="005C02BE">
            <w:pPr>
              <w:rPr>
                <w:rFonts w:ascii="Century Gothic" w:hAnsi="Century Gothic" w:cs="Times"/>
                <w:sz w:val="20"/>
                <w:szCs w:val="20"/>
                <w:lang w:val="en-US"/>
              </w:rPr>
            </w:pPr>
            <w:r>
              <w:rPr>
                <w:rFonts w:ascii="Century Gothic" w:hAnsi="Century Gothic" w:cs="Times"/>
                <w:sz w:val="20"/>
                <w:szCs w:val="20"/>
                <w:lang w:val="en-US"/>
              </w:rPr>
              <w:t xml:space="preserve">Week 6: Book Week “Old Worlds, New Worlds, Other Worlds” </w:t>
            </w:r>
          </w:p>
          <w:p w14:paraId="7895530F" w14:textId="23FFDD5D" w:rsidR="00F06693" w:rsidRPr="00BE126A" w:rsidRDefault="00BE126A">
            <w:pPr>
              <w:widowControl w:val="0"/>
              <w:autoSpaceDE w:val="0"/>
              <w:autoSpaceDN w:val="0"/>
              <w:adjustRightInd w:val="0"/>
              <w:spacing w:after="240"/>
              <w:rPr>
                <w:rFonts w:ascii="Century Gothic" w:hAnsi="Century Gothic" w:cs="Times"/>
                <w:sz w:val="20"/>
                <w:szCs w:val="20"/>
                <w:lang w:val="en-US"/>
              </w:rPr>
            </w:pPr>
            <w:r w:rsidRPr="00BE126A">
              <w:rPr>
                <w:rFonts w:ascii="Century Gothic" w:hAnsi="Century Gothic" w:cs="Times"/>
                <w:sz w:val="20"/>
                <w:szCs w:val="20"/>
                <w:lang w:val="en-US"/>
              </w:rPr>
              <w:t>Week 7: Father’s Day 5</w:t>
            </w:r>
            <w:r w:rsidRPr="00BE126A">
              <w:rPr>
                <w:rFonts w:ascii="Century Gothic" w:hAnsi="Century Gothic" w:cs="Times"/>
                <w:sz w:val="20"/>
                <w:szCs w:val="20"/>
                <w:vertAlign w:val="superscript"/>
                <w:lang w:val="en-US"/>
              </w:rPr>
              <w:t>th</w:t>
            </w:r>
            <w:r w:rsidRPr="00BE126A">
              <w:rPr>
                <w:rFonts w:ascii="Century Gothic" w:hAnsi="Century Gothic" w:cs="Times"/>
                <w:sz w:val="20"/>
                <w:szCs w:val="20"/>
                <w:lang w:val="en-US"/>
              </w:rPr>
              <w:t xml:space="preserve"> September </w:t>
            </w:r>
          </w:p>
        </w:tc>
      </w:tr>
      <w:tr w:rsidR="003C0ED9" w14:paraId="27F92CF3" w14:textId="77777777" w:rsidTr="00C57133">
        <w:trPr>
          <w:trHeight w:val="270"/>
        </w:trPr>
        <w:tc>
          <w:tcPr>
            <w:tcW w:w="3545" w:type="dxa"/>
            <w:tcBorders>
              <w:top w:val="single" w:sz="7" w:space="0" w:color="auto"/>
              <w:left w:val="single" w:sz="15" w:space="0" w:color="auto"/>
              <w:bottom w:val="single" w:sz="15" w:space="0" w:color="auto"/>
              <w:right w:val="single" w:sz="7" w:space="0" w:color="auto"/>
            </w:tcBorders>
            <w:tcMar>
              <w:top w:w="20" w:type="nil"/>
              <w:left w:w="20" w:type="nil"/>
              <w:bottom w:w="20" w:type="nil"/>
              <w:right w:w="20" w:type="nil"/>
            </w:tcMar>
            <w:vAlign w:val="center"/>
          </w:tcPr>
          <w:p w14:paraId="2EBD0108" w14:textId="16425B0D" w:rsidR="003C0ED9" w:rsidRPr="00015388" w:rsidRDefault="003C0ED9">
            <w:pPr>
              <w:widowControl w:val="0"/>
              <w:autoSpaceDE w:val="0"/>
              <w:autoSpaceDN w:val="0"/>
              <w:adjustRightInd w:val="0"/>
              <w:spacing w:after="240"/>
              <w:rPr>
                <w:rFonts w:ascii="Century Gothic" w:hAnsi="Century Gothic" w:cs="Times"/>
                <w:b/>
                <w:lang w:val="en-US"/>
              </w:rPr>
            </w:pPr>
            <w:r w:rsidRPr="00015388">
              <w:rPr>
                <w:rFonts w:ascii="Century Gothic" w:hAnsi="Century Gothic" w:cs="Calibri"/>
                <w:b/>
                <w:sz w:val="26"/>
                <w:szCs w:val="26"/>
                <w:lang w:val="en-US"/>
              </w:rPr>
              <w:t>Holiday</w:t>
            </w:r>
            <w:r w:rsidR="00BA052A">
              <w:rPr>
                <w:rFonts w:ascii="Century Gothic" w:hAnsi="Century Gothic" w:cs="Calibri"/>
                <w:b/>
                <w:sz w:val="26"/>
                <w:szCs w:val="26"/>
                <w:lang w:val="en-US"/>
              </w:rPr>
              <w:t>s</w:t>
            </w:r>
          </w:p>
          <w:p w14:paraId="23DD69AC" w14:textId="4C3224B0" w:rsidR="003C0ED9" w:rsidRPr="00015388" w:rsidRDefault="003C0ED9">
            <w:pPr>
              <w:widowControl w:val="0"/>
              <w:autoSpaceDE w:val="0"/>
              <w:autoSpaceDN w:val="0"/>
              <w:adjustRightInd w:val="0"/>
              <w:rPr>
                <w:rFonts w:ascii="Century Gothic" w:hAnsi="Century Gothic" w:cs="Times"/>
                <w:b/>
                <w:lang w:val="en-US"/>
              </w:rPr>
            </w:pPr>
            <w:r w:rsidRPr="00015388">
              <w:rPr>
                <w:rFonts w:ascii="Century Gothic" w:hAnsi="Century Gothic" w:cs="Times"/>
                <w:b/>
                <w:noProof/>
                <w:lang w:val="en-US"/>
              </w:rPr>
              <w:drawing>
                <wp:inline distT="0" distB="0" distL="0" distR="0" wp14:anchorId="18B34083" wp14:editId="2FBEABC5">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15388">
              <w:rPr>
                <w:rFonts w:ascii="Century Gothic" w:hAnsi="Century Gothic" w:cs="Times"/>
                <w:b/>
                <w:lang w:val="en-US"/>
              </w:rPr>
              <w:t xml:space="preserve"> </w:t>
            </w:r>
          </w:p>
        </w:tc>
        <w:tc>
          <w:tcPr>
            <w:tcW w:w="6804" w:type="dxa"/>
            <w:tcBorders>
              <w:top w:val="single" w:sz="7" w:space="0" w:color="auto"/>
              <w:left w:val="single" w:sz="7" w:space="0" w:color="auto"/>
              <w:bottom w:val="single" w:sz="15" w:space="0" w:color="auto"/>
              <w:right w:val="single" w:sz="15" w:space="0" w:color="auto"/>
            </w:tcBorders>
            <w:tcMar>
              <w:top w:w="20" w:type="nil"/>
              <w:left w:w="20" w:type="nil"/>
              <w:bottom w:w="20" w:type="nil"/>
              <w:right w:w="20" w:type="nil"/>
            </w:tcMar>
            <w:vAlign w:val="center"/>
          </w:tcPr>
          <w:p w14:paraId="002BB631" w14:textId="66F47BED" w:rsidR="003C0ED9" w:rsidRPr="00A341AA" w:rsidRDefault="005C02BE">
            <w:pPr>
              <w:widowControl w:val="0"/>
              <w:autoSpaceDE w:val="0"/>
              <w:autoSpaceDN w:val="0"/>
              <w:adjustRightInd w:val="0"/>
              <w:spacing w:after="240"/>
              <w:rPr>
                <w:rFonts w:ascii="Century Gothic" w:hAnsi="Century Gothic" w:cs="Times"/>
                <w:lang w:val="en-US"/>
              </w:rPr>
            </w:pPr>
            <w:r w:rsidRPr="0EBD793D">
              <w:rPr>
                <w:rFonts w:ascii="Century Gothic" w:hAnsi="Century Gothic" w:cs="Times"/>
                <w:sz w:val="20"/>
                <w:szCs w:val="20"/>
                <w:lang w:val="en-US"/>
              </w:rPr>
              <w:t xml:space="preserve">Term </w:t>
            </w:r>
            <w:r>
              <w:rPr>
                <w:rFonts w:ascii="Century Gothic" w:hAnsi="Century Gothic" w:cs="Times"/>
                <w:sz w:val="20"/>
                <w:szCs w:val="20"/>
                <w:lang w:val="en-US"/>
              </w:rPr>
              <w:t>3</w:t>
            </w:r>
            <w:r w:rsidRPr="0EBD793D">
              <w:rPr>
                <w:rFonts w:ascii="Century Gothic" w:hAnsi="Century Gothic" w:cs="Times"/>
                <w:sz w:val="20"/>
                <w:szCs w:val="20"/>
                <w:lang w:val="en-US"/>
              </w:rPr>
              <w:t xml:space="preserve"> concludes – </w:t>
            </w:r>
            <w:r w:rsidR="009F1782">
              <w:rPr>
                <w:rFonts w:ascii="Century Gothic" w:hAnsi="Century Gothic" w:cs="Times"/>
                <w:sz w:val="20"/>
                <w:szCs w:val="20"/>
                <w:lang w:val="en-US"/>
              </w:rPr>
              <w:t>Thurs</w:t>
            </w:r>
            <w:r>
              <w:rPr>
                <w:rFonts w:ascii="Century Gothic" w:hAnsi="Century Gothic" w:cs="Times"/>
                <w:sz w:val="20"/>
                <w:szCs w:val="20"/>
                <w:lang w:val="en-US"/>
              </w:rPr>
              <w:t>day 2</w:t>
            </w:r>
            <w:r w:rsidR="00E16436">
              <w:rPr>
                <w:rFonts w:ascii="Century Gothic" w:hAnsi="Century Gothic" w:cs="Times"/>
                <w:sz w:val="20"/>
                <w:szCs w:val="20"/>
                <w:lang w:val="en-US"/>
              </w:rPr>
              <w:t>3</w:t>
            </w:r>
            <w:r w:rsidR="00E16436" w:rsidRPr="00E16436">
              <w:rPr>
                <w:rFonts w:ascii="Century Gothic" w:hAnsi="Century Gothic" w:cs="Times"/>
                <w:sz w:val="20"/>
                <w:szCs w:val="20"/>
                <w:vertAlign w:val="superscript"/>
                <w:lang w:val="en-US"/>
              </w:rPr>
              <w:t>rd</w:t>
            </w:r>
            <w:r>
              <w:rPr>
                <w:rFonts w:ascii="Century Gothic" w:hAnsi="Century Gothic" w:cs="Times"/>
                <w:sz w:val="20"/>
                <w:szCs w:val="20"/>
                <w:lang w:val="en-US"/>
              </w:rPr>
              <w:t xml:space="preserve"> September</w:t>
            </w:r>
            <w:r w:rsidRPr="0EBD793D">
              <w:rPr>
                <w:rFonts w:ascii="Century Gothic" w:hAnsi="Century Gothic" w:cs="Times"/>
                <w:sz w:val="20"/>
                <w:szCs w:val="20"/>
                <w:lang w:val="en-US"/>
              </w:rPr>
              <w:t xml:space="preserve"> </w:t>
            </w:r>
            <w:r>
              <w:rPr>
                <w:rFonts w:ascii="Century Gothic" w:hAnsi="Century Gothic" w:cs="Times"/>
                <w:sz w:val="20"/>
                <w:szCs w:val="20"/>
                <w:lang w:val="en-US"/>
              </w:rPr>
              <w:t>at</w:t>
            </w:r>
            <w:r w:rsidRPr="0EBD793D">
              <w:rPr>
                <w:rFonts w:ascii="Century Gothic" w:hAnsi="Century Gothic" w:cs="Times"/>
                <w:sz w:val="20"/>
                <w:szCs w:val="20"/>
                <w:lang w:val="en-US"/>
              </w:rPr>
              <w:t xml:space="preserve"> 3pm</w:t>
            </w:r>
          </w:p>
        </w:tc>
      </w:tr>
    </w:tbl>
    <w:p w14:paraId="1D3E3422" w14:textId="13431225" w:rsidR="003C0ED9" w:rsidRDefault="003C0ED9" w:rsidP="003C0ED9">
      <w:pPr>
        <w:widowControl w:val="0"/>
        <w:autoSpaceDE w:val="0"/>
        <w:autoSpaceDN w:val="0"/>
        <w:adjustRightInd w:val="0"/>
        <w:spacing w:after="240"/>
        <w:rPr>
          <w:rFonts w:ascii="Times" w:hAnsi="Times" w:cs="Times"/>
          <w:lang w:val="en-US"/>
        </w:rPr>
      </w:pPr>
    </w:p>
    <w:tbl>
      <w:tblPr>
        <w:tblW w:w="10349" w:type="dxa"/>
        <w:tblInd w:w="-743" w:type="dxa"/>
        <w:tblBorders>
          <w:top w:val="nil"/>
          <w:left w:val="nil"/>
          <w:right w:val="nil"/>
        </w:tblBorders>
        <w:tblLayout w:type="fixed"/>
        <w:tblLook w:val="0000" w:firstRow="0" w:lastRow="0" w:firstColumn="0" w:lastColumn="0" w:noHBand="0" w:noVBand="0"/>
      </w:tblPr>
      <w:tblGrid>
        <w:gridCol w:w="3686"/>
        <w:gridCol w:w="6663"/>
      </w:tblGrid>
      <w:tr w:rsidR="00675918" w14:paraId="436B24F4" w14:textId="77777777" w:rsidTr="00E21D95">
        <w:tc>
          <w:tcPr>
            <w:tcW w:w="10349" w:type="dxa"/>
            <w:gridSpan w:val="2"/>
            <w:tcBorders>
              <w:top w:val="single" w:sz="16" w:space="0" w:color="auto"/>
              <w:left w:val="single" w:sz="15" w:space="0" w:color="auto"/>
              <w:bottom w:val="single" w:sz="7" w:space="0" w:color="auto"/>
              <w:right w:val="single" w:sz="15" w:space="0" w:color="auto"/>
            </w:tcBorders>
            <w:tcMar>
              <w:top w:w="20" w:type="nil"/>
              <w:left w:w="20" w:type="nil"/>
              <w:bottom w:w="20" w:type="nil"/>
              <w:right w:w="20" w:type="nil"/>
            </w:tcMar>
          </w:tcPr>
          <w:p w14:paraId="125C3C09" w14:textId="77777777" w:rsidR="00675918" w:rsidRPr="00A341AA" w:rsidRDefault="00675918" w:rsidP="00A341AA">
            <w:pPr>
              <w:widowControl w:val="0"/>
              <w:autoSpaceDE w:val="0"/>
              <w:autoSpaceDN w:val="0"/>
              <w:adjustRightInd w:val="0"/>
              <w:rPr>
                <w:rFonts w:ascii="Century Gothic" w:hAnsi="Century Gothic" w:cs="Times"/>
                <w:b/>
                <w:lang w:val="en-US"/>
              </w:rPr>
            </w:pPr>
            <w:r w:rsidRPr="00A341AA">
              <w:rPr>
                <w:rFonts w:ascii="Century Gothic" w:hAnsi="Century Gothic" w:cs="Times"/>
                <w:b/>
                <w:noProof/>
                <w:lang w:val="en-US"/>
              </w:rPr>
              <w:drawing>
                <wp:inline distT="0" distB="0" distL="0" distR="0" wp14:anchorId="59DBA265" wp14:editId="66640E07">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05336D3" w14:textId="7777D66B" w:rsidR="00675918" w:rsidRPr="00A341AA" w:rsidRDefault="00675918">
            <w:pPr>
              <w:widowControl w:val="0"/>
              <w:autoSpaceDE w:val="0"/>
              <w:autoSpaceDN w:val="0"/>
              <w:adjustRightInd w:val="0"/>
              <w:spacing w:after="240"/>
              <w:rPr>
                <w:rFonts w:ascii="Century Gothic" w:hAnsi="Century Gothic" w:cs="Times"/>
                <w:lang w:val="en-US"/>
              </w:rPr>
            </w:pPr>
            <w:r>
              <w:rPr>
                <w:rFonts w:ascii="Calibri" w:hAnsi="Calibri" w:cs="Calibri"/>
                <w:b/>
                <w:bCs/>
                <w:sz w:val="26"/>
                <w:szCs w:val="26"/>
                <w:lang w:val="en-US"/>
              </w:rPr>
              <w:t>HOMEWORK FOCUS – HOW TO HELP AT HOME</w:t>
            </w:r>
          </w:p>
        </w:tc>
      </w:tr>
      <w:tr w:rsidR="00675918" w14:paraId="5637CF18" w14:textId="77777777" w:rsidTr="00C57133">
        <w:tc>
          <w:tcPr>
            <w:tcW w:w="3686" w:type="dxa"/>
            <w:tcBorders>
              <w:top w:val="single" w:sz="16" w:space="0" w:color="auto"/>
              <w:left w:val="single" w:sz="15" w:space="0" w:color="auto"/>
              <w:bottom w:val="single" w:sz="7" w:space="0" w:color="auto"/>
              <w:right w:val="single" w:sz="7" w:space="0" w:color="auto"/>
            </w:tcBorders>
            <w:tcMar>
              <w:top w:w="20" w:type="nil"/>
              <w:left w:w="20" w:type="nil"/>
              <w:bottom w:w="20" w:type="nil"/>
              <w:right w:w="20" w:type="nil"/>
            </w:tcMar>
          </w:tcPr>
          <w:p w14:paraId="22C23CCB" w14:textId="209E68E3" w:rsidR="00675918" w:rsidRPr="00A341AA" w:rsidRDefault="00675918" w:rsidP="00A341AA">
            <w:pPr>
              <w:widowControl w:val="0"/>
              <w:autoSpaceDE w:val="0"/>
              <w:autoSpaceDN w:val="0"/>
              <w:adjustRightInd w:val="0"/>
              <w:rPr>
                <w:rFonts w:ascii="Century Gothic" w:hAnsi="Century Gothic" w:cs="Times"/>
                <w:b/>
                <w:noProof/>
                <w:lang w:val="en-US"/>
              </w:rPr>
            </w:pPr>
            <w:r w:rsidRPr="00A341AA">
              <w:rPr>
                <w:rFonts w:ascii="Century Gothic" w:hAnsi="Century Gothic" w:cs="Calibri"/>
                <w:b/>
                <w:sz w:val="26"/>
                <w:szCs w:val="26"/>
                <w:lang w:val="en-US"/>
              </w:rPr>
              <w:t>Spelling</w:t>
            </w:r>
          </w:p>
        </w:tc>
        <w:tc>
          <w:tcPr>
            <w:tcW w:w="6663" w:type="dxa"/>
            <w:tcBorders>
              <w:top w:val="single" w:sz="16"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182C287D" w14:textId="77777777" w:rsidR="00BE126A" w:rsidRDefault="00BE126A" w:rsidP="00BE126A">
            <w:pPr>
              <w:widowControl w:val="0"/>
              <w:autoSpaceDE w:val="0"/>
              <w:autoSpaceDN w:val="0"/>
              <w:adjustRightInd w:val="0"/>
              <w:spacing w:after="240"/>
              <w:rPr>
                <w:rFonts w:ascii="Century Gothic" w:hAnsi="Century Gothic" w:cs="Times"/>
                <w:sz w:val="20"/>
                <w:szCs w:val="20"/>
                <w:lang w:val="en-US"/>
              </w:rPr>
            </w:pPr>
            <w:r>
              <w:rPr>
                <w:rFonts w:ascii="Century Gothic" w:hAnsi="Century Gothic" w:cs="Times"/>
                <w:sz w:val="20"/>
                <w:szCs w:val="20"/>
                <w:lang w:val="en-US"/>
              </w:rPr>
              <w:t xml:space="preserve">Weekly Jolly Phonics </w:t>
            </w:r>
            <w:r w:rsidRPr="00BE126A">
              <w:rPr>
                <w:rFonts w:ascii="Century Gothic" w:hAnsi="Century Gothic" w:cs="Times"/>
                <w:sz w:val="20"/>
                <w:szCs w:val="20"/>
                <w:lang w:val="en-US"/>
              </w:rPr>
              <w:t xml:space="preserve">Contract – </w:t>
            </w:r>
            <w:proofErr w:type="spellStart"/>
            <w:r w:rsidRPr="00BE126A">
              <w:rPr>
                <w:rFonts w:ascii="Century Gothic" w:hAnsi="Century Gothic" w:cs="Times"/>
                <w:sz w:val="20"/>
                <w:szCs w:val="20"/>
                <w:lang w:val="en-US"/>
              </w:rPr>
              <w:t>LSCWCh</w:t>
            </w:r>
            <w:proofErr w:type="spellEnd"/>
            <w:r w:rsidRPr="00BE126A">
              <w:rPr>
                <w:rFonts w:ascii="Century Gothic" w:hAnsi="Century Gothic" w:cs="Times"/>
                <w:sz w:val="20"/>
                <w:szCs w:val="20"/>
                <w:lang w:val="en-US"/>
              </w:rPr>
              <w:t>, Sentences and Dictionary Meanings</w:t>
            </w:r>
          </w:p>
          <w:p w14:paraId="10A2F258" w14:textId="4D17768F" w:rsidR="00BE126A" w:rsidRPr="00BE126A" w:rsidRDefault="00BE126A" w:rsidP="00BE126A">
            <w:pPr>
              <w:widowControl w:val="0"/>
              <w:autoSpaceDE w:val="0"/>
              <w:autoSpaceDN w:val="0"/>
              <w:adjustRightInd w:val="0"/>
              <w:spacing w:after="240"/>
              <w:rPr>
                <w:rFonts w:ascii="Century Gothic" w:hAnsi="Century Gothic" w:cs="Times"/>
                <w:sz w:val="20"/>
                <w:szCs w:val="20"/>
                <w:lang w:val="en-US"/>
              </w:rPr>
            </w:pPr>
            <w:r w:rsidRPr="2A9DE908">
              <w:rPr>
                <w:rFonts w:ascii="Century Gothic" w:hAnsi="Century Gothic" w:cs="Times"/>
                <w:sz w:val="20"/>
                <w:szCs w:val="20"/>
                <w:lang w:val="en-US"/>
              </w:rPr>
              <w:t>Weekly spelling and dictation test</w:t>
            </w:r>
          </w:p>
        </w:tc>
      </w:tr>
      <w:tr w:rsidR="003C0ED9" w14:paraId="4A788CCF" w14:textId="77777777" w:rsidTr="00C57133">
        <w:tblPrEx>
          <w:tblBorders>
            <w:top w:val="none" w:sz="0" w:space="0" w:color="auto"/>
          </w:tblBorders>
        </w:tblPrEx>
        <w:tc>
          <w:tcPr>
            <w:tcW w:w="3686"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tcPr>
          <w:p w14:paraId="0075787D" w14:textId="77777777" w:rsidR="003C0ED9" w:rsidRPr="00A341AA" w:rsidRDefault="003C0ED9" w:rsidP="00A341AA">
            <w:pPr>
              <w:widowControl w:val="0"/>
              <w:autoSpaceDE w:val="0"/>
              <w:autoSpaceDN w:val="0"/>
              <w:adjustRightInd w:val="0"/>
              <w:spacing w:after="240"/>
              <w:rPr>
                <w:rFonts w:ascii="Century Gothic" w:hAnsi="Century Gothic" w:cs="Times"/>
                <w:b/>
                <w:lang w:val="en-US"/>
              </w:rPr>
            </w:pPr>
            <w:r w:rsidRPr="00A341AA">
              <w:rPr>
                <w:rFonts w:ascii="Century Gothic" w:hAnsi="Century Gothic" w:cs="Calibri"/>
                <w:b/>
                <w:sz w:val="26"/>
                <w:szCs w:val="26"/>
                <w:lang w:val="en-US"/>
              </w:rPr>
              <w:t xml:space="preserve">Reading </w:t>
            </w:r>
          </w:p>
        </w:tc>
        <w:tc>
          <w:tcPr>
            <w:tcW w:w="6663"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1ED0C73F" w14:textId="10BE0790" w:rsidR="003C0ED9" w:rsidRPr="00C57133" w:rsidRDefault="00EA4ECA" w:rsidP="00BE126A">
            <w:pPr>
              <w:widowControl w:val="0"/>
              <w:tabs>
                <w:tab w:val="left" w:pos="33"/>
                <w:tab w:val="left" w:pos="220"/>
              </w:tabs>
              <w:autoSpaceDE w:val="0"/>
              <w:autoSpaceDN w:val="0"/>
              <w:adjustRightInd w:val="0"/>
              <w:spacing w:after="240"/>
              <w:ind w:left="47"/>
              <w:rPr>
                <w:rFonts w:ascii="Century Gothic" w:hAnsi="Century Gothic" w:cs="Times"/>
                <w:sz w:val="20"/>
                <w:szCs w:val="20"/>
                <w:lang w:val="en-US"/>
              </w:rPr>
            </w:pPr>
            <w:r w:rsidRPr="00C57133">
              <w:rPr>
                <w:rFonts w:ascii="Century Gothic" w:hAnsi="Century Gothic" w:cs="Calibri"/>
                <w:sz w:val="20"/>
                <w:szCs w:val="20"/>
                <w:lang w:val="en-US"/>
              </w:rPr>
              <w:t>Home</w:t>
            </w:r>
            <w:r w:rsidR="003C0ED9" w:rsidRPr="00C57133">
              <w:rPr>
                <w:rFonts w:ascii="Century Gothic" w:hAnsi="Century Gothic" w:cs="Calibri"/>
                <w:sz w:val="20"/>
                <w:szCs w:val="20"/>
                <w:lang w:val="en-US"/>
              </w:rPr>
              <w:t xml:space="preserve"> reading for a minimum of </w:t>
            </w:r>
            <w:r w:rsidR="00BE126A">
              <w:rPr>
                <w:rFonts w:ascii="Century Gothic" w:hAnsi="Century Gothic" w:cs="Calibri"/>
                <w:sz w:val="20"/>
                <w:szCs w:val="20"/>
                <w:lang w:val="en-US"/>
              </w:rPr>
              <w:t>20-30</w:t>
            </w:r>
            <w:r w:rsidR="003C0ED9" w:rsidRPr="00C57133">
              <w:rPr>
                <w:rFonts w:ascii="Century Gothic" w:hAnsi="Century Gothic" w:cs="Calibri"/>
                <w:sz w:val="20"/>
                <w:szCs w:val="20"/>
                <w:lang w:val="en-US"/>
              </w:rPr>
              <w:t xml:space="preserve"> minutes. Please encourage and discuss with your child the content of the text they are reading. At this stage of development, we encourage the children to be reading for pleasure. It is of benefit for children to read a variety of materials for example: novels, recipes, informational texts, appropriate newspaper articles, web-based texts </w:t>
            </w:r>
            <w:r w:rsidR="00C97DFC" w:rsidRPr="00C57133">
              <w:rPr>
                <w:rFonts w:ascii="Century Gothic" w:hAnsi="Century Gothic" w:cs="Calibri"/>
                <w:sz w:val="20"/>
                <w:szCs w:val="20"/>
                <w:lang w:val="en-US"/>
              </w:rPr>
              <w:t>etc.</w:t>
            </w:r>
            <w:r w:rsidR="003C0ED9" w:rsidRPr="00C57133">
              <w:rPr>
                <w:rFonts w:ascii="Century Gothic" w:hAnsi="Century Gothic" w:cs="Calibri"/>
                <w:sz w:val="20"/>
                <w:szCs w:val="20"/>
                <w:lang w:val="en-US"/>
              </w:rPr>
              <w:t xml:space="preserve"> </w:t>
            </w:r>
          </w:p>
        </w:tc>
      </w:tr>
      <w:tr w:rsidR="003C0ED9" w14:paraId="1756301B" w14:textId="77777777" w:rsidTr="00C57133">
        <w:tblPrEx>
          <w:tblBorders>
            <w:top w:val="none" w:sz="0" w:space="0" w:color="auto"/>
          </w:tblBorders>
        </w:tblPrEx>
        <w:tc>
          <w:tcPr>
            <w:tcW w:w="3686"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tcPr>
          <w:p w14:paraId="0DBEC1A3" w14:textId="77777777" w:rsidR="003C0ED9" w:rsidRPr="00A341AA" w:rsidRDefault="00920125" w:rsidP="00920125">
            <w:pPr>
              <w:widowControl w:val="0"/>
              <w:autoSpaceDE w:val="0"/>
              <w:autoSpaceDN w:val="0"/>
              <w:adjustRightInd w:val="0"/>
              <w:spacing w:after="240"/>
              <w:rPr>
                <w:rFonts w:ascii="Century Gothic" w:hAnsi="Century Gothic" w:cs="Times"/>
                <w:b/>
                <w:lang w:val="en-US"/>
              </w:rPr>
            </w:pPr>
            <w:r w:rsidRPr="00A341AA">
              <w:rPr>
                <w:rFonts w:ascii="Century Gothic" w:hAnsi="Century Gothic" w:cs="Calibri"/>
                <w:b/>
                <w:sz w:val="26"/>
                <w:szCs w:val="26"/>
                <w:lang w:val="en-US"/>
              </w:rPr>
              <w:t>Mathe</w:t>
            </w:r>
            <w:r>
              <w:rPr>
                <w:rFonts w:ascii="Century Gothic" w:hAnsi="Century Gothic" w:cs="Calibri"/>
                <w:b/>
                <w:sz w:val="26"/>
                <w:szCs w:val="26"/>
                <w:lang w:val="en-US"/>
              </w:rPr>
              <w:t>matics</w:t>
            </w:r>
            <w:r w:rsidR="003C0ED9" w:rsidRPr="00A341AA">
              <w:rPr>
                <w:rFonts w:ascii="Century Gothic" w:hAnsi="Century Gothic" w:cs="Calibri"/>
                <w:b/>
                <w:sz w:val="26"/>
                <w:szCs w:val="26"/>
                <w:lang w:val="en-US"/>
              </w:rPr>
              <w:t xml:space="preserve"> </w:t>
            </w:r>
          </w:p>
        </w:tc>
        <w:tc>
          <w:tcPr>
            <w:tcW w:w="6663"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3365D808" w14:textId="12EBE7ED" w:rsidR="00BE126A" w:rsidRPr="00F92538" w:rsidRDefault="00BE126A" w:rsidP="00BE126A">
            <w:pPr>
              <w:widowControl w:val="0"/>
              <w:autoSpaceDE w:val="0"/>
              <w:autoSpaceDN w:val="0"/>
              <w:adjustRightInd w:val="0"/>
              <w:spacing w:after="240"/>
              <w:rPr>
                <w:rFonts w:ascii="Century Gothic" w:hAnsi="Century Gothic" w:cs="Calibri"/>
                <w:sz w:val="20"/>
                <w:szCs w:val="20"/>
                <w:lang w:val="en-US"/>
              </w:rPr>
            </w:pPr>
            <w:r w:rsidRPr="3F99759C">
              <w:rPr>
                <w:rFonts w:ascii="Century Gothic" w:hAnsi="Century Gothic" w:cs="Calibri"/>
                <w:sz w:val="20"/>
                <w:szCs w:val="20"/>
                <w:lang w:val="en-US"/>
              </w:rPr>
              <w:t>Students will need to complete, revise and consolidate learning undertaken during topics.</w:t>
            </w:r>
          </w:p>
          <w:p w14:paraId="6A1734EC" w14:textId="651D7263" w:rsidR="00BE126A" w:rsidRPr="00C57133" w:rsidRDefault="00BE126A" w:rsidP="00BE126A">
            <w:pPr>
              <w:widowControl w:val="0"/>
              <w:autoSpaceDE w:val="0"/>
              <w:autoSpaceDN w:val="0"/>
              <w:adjustRightInd w:val="0"/>
              <w:spacing w:after="240"/>
              <w:rPr>
                <w:rFonts w:ascii="Century Gothic" w:hAnsi="Century Gothic" w:cs="Times"/>
                <w:sz w:val="20"/>
                <w:szCs w:val="20"/>
                <w:lang w:val="en-US"/>
              </w:rPr>
            </w:pPr>
            <w:r w:rsidRPr="00F92538">
              <w:rPr>
                <w:rFonts w:ascii="Century Gothic" w:hAnsi="Century Gothic" w:cs="Calibri"/>
                <w:sz w:val="20"/>
                <w:szCs w:val="20"/>
                <w:lang w:val="en-US"/>
              </w:rPr>
              <w:t>Weekly times tables / division</w:t>
            </w:r>
          </w:p>
        </w:tc>
      </w:tr>
      <w:tr w:rsidR="003C0ED9" w14:paraId="6EBF79D0" w14:textId="77777777" w:rsidTr="00C57133">
        <w:trPr>
          <w:trHeight w:val="893"/>
        </w:trPr>
        <w:tc>
          <w:tcPr>
            <w:tcW w:w="3686" w:type="dxa"/>
            <w:tcBorders>
              <w:top w:val="single" w:sz="7" w:space="0" w:color="auto"/>
              <w:left w:val="single" w:sz="15" w:space="0" w:color="auto"/>
              <w:bottom w:val="single" w:sz="2" w:space="0" w:color="auto"/>
              <w:right w:val="single" w:sz="7" w:space="0" w:color="auto"/>
            </w:tcBorders>
            <w:tcMar>
              <w:top w:w="20" w:type="nil"/>
              <w:left w:w="20" w:type="nil"/>
              <w:bottom w:w="20" w:type="nil"/>
              <w:right w:w="20" w:type="nil"/>
            </w:tcMar>
          </w:tcPr>
          <w:p w14:paraId="33D61056" w14:textId="61457FD5" w:rsidR="003C0ED9" w:rsidRPr="00A341AA" w:rsidRDefault="003C0ED9" w:rsidP="00A858F7">
            <w:pPr>
              <w:widowControl w:val="0"/>
              <w:autoSpaceDE w:val="0"/>
              <w:autoSpaceDN w:val="0"/>
              <w:adjustRightInd w:val="0"/>
              <w:spacing w:after="240"/>
              <w:rPr>
                <w:rFonts w:ascii="Century Gothic" w:hAnsi="Century Gothic" w:cs="Times"/>
                <w:b/>
                <w:lang w:val="en-US"/>
              </w:rPr>
            </w:pPr>
            <w:r w:rsidRPr="00A341AA">
              <w:rPr>
                <w:rFonts w:ascii="Century Gothic" w:hAnsi="Century Gothic" w:cs="Calibri"/>
                <w:b/>
                <w:sz w:val="26"/>
                <w:szCs w:val="26"/>
                <w:lang w:val="en-US"/>
              </w:rPr>
              <w:t xml:space="preserve">Other </w:t>
            </w:r>
          </w:p>
        </w:tc>
        <w:tc>
          <w:tcPr>
            <w:tcW w:w="6663" w:type="dxa"/>
            <w:tcBorders>
              <w:top w:val="single" w:sz="7"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1E0EB933" w14:textId="35E3994B" w:rsidR="00BA0CC3" w:rsidRDefault="00BA0CC3">
            <w:pPr>
              <w:widowControl w:val="0"/>
              <w:autoSpaceDE w:val="0"/>
              <w:autoSpaceDN w:val="0"/>
              <w:adjustRightInd w:val="0"/>
              <w:spacing w:after="240"/>
              <w:rPr>
                <w:rFonts w:ascii="Century Gothic" w:hAnsi="Century Gothic" w:cs="Calibri"/>
                <w:sz w:val="20"/>
                <w:szCs w:val="20"/>
                <w:lang w:val="en-US"/>
              </w:rPr>
            </w:pPr>
            <w:r>
              <w:rPr>
                <w:rFonts w:ascii="Century Gothic" w:hAnsi="Century Gothic" w:cs="Calibri"/>
                <w:sz w:val="20"/>
                <w:szCs w:val="20"/>
                <w:lang w:val="en-US"/>
              </w:rPr>
              <w:t xml:space="preserve">Typing skills for 10 </w:t>
            </w:r>
            <w:proofErr w:type="spellStart"/>
            <w:r>
              <w:rPr>
                <w:rFonts w:ascii="Century Gothic" w:hAnsi="Century Gothic" w:cs="Calibri"/>
                <w:sz w:val="20"/>
                <w:szCs w:val="20"/>
                <w:lang w:val="en-US"/>
              </w:rPr>
              <w:t>minuntes</w:t>
            </w:r>
            <w:proofErr w:type="spellEnd"/>
            <w:r>
              <w:rPr>
                <w:rFonts w:ascii="Century Gothic" w:hAnsi="Century Gothic" w:cs="Calibri"/>
                <w:sz w:val="20"/>
                <w:szCs w:val="20"/>
                <w:lang w:val="en-US"/>
              </w:rPr>
              <w:t xml:space="preserve"> using website, Typing.com</w:t>
            </w:r>
          </w:p>
          <w:p w14:paraId="363D7508" w14:textId="777C9BD3" w:rsidR="00BA0CC3" w:rsidRPr="00BA0CC3" w:rsidRDefault="003C0ED9">
            <w:pPr>
              <w:widowControl w:val="0"/>
              <w:autoSpaceDE w:val="0"/>
              <w:autoSpaceDN w:val="0"/>
              <w:adjustRightInd w:val="0"/>
              <w:spacing w:after="240"/>
              <w:rPr>
                <w:rFonts w:ascii="Century Gothic" w:hAnsi="Century Gothic" w:cs="Calibri"/>
                <w:sz w:val="20"/>
                <w:szCs w:val="20"/>
                <w:lang w:val="en-US"/>
              </w:rPr>
            </w:pPr>
            <w:r w:rsidRPr="00C57133">
              <w:rPr>
                <w:rFonts w:ascii="Century Gothic" w:hAnsi="Century Gothic" w:cs="Calibri"/>
                <w:sz w:val="20"/>
                <w:szCs w:val="20"/>
                <w:lang w:val="en-US"/>
              </w:rPr>
              <w:t xml:space="preserve">At various times throughout the year your child will be given investigation tasks within the curriculum areas. </w:t>
            </w:r>
          </w:p>
        </w:tc>
      </w:tr>
      <w:tr w:rsidR="00920125" w14:paraId="01C9E266" w14:textId="77777777" w:rsidTr="00C57133">
        <w:tc>
          <w:tcPr>
            <w:tcW w:w="3686" w:type="dxa"/>
            <w:tcBorders>
              <w:top w:val="single" w:sz="7" w:space="0" w:color="auto"/>
              <w:left w:val="nil"/>
              <w:bottom w:val="single" w:sz="18" w:space="0" w:color="auto"/>
              <w:right w:val="nil"/>
            </w:tcBorders>
            <w:tcMar>
              <w:top w:w="20" w:type="nil"/>
              <w:left w:w="20" w:type="nil"/>
              <w:bottom w:w="20" w:type="nil"/>
              <w:right w:w="20" w:type="nil"/>
            </w:tcMar>
          </w:tcPr>
          <w:p w14:paraId="42B10C76" w14:textId="77777777" w:rsidR="00920125" w:rsidRPr="00A341AA" w:rsidRDefault="00920125" w:rsidP="00A341AA">
            <w:pPr>
              <w:widowControl w:val="0"/>
              <w:autoSpaceDE w:val="0"/>
              <w:autoSpaceDN w:val="0"/>
              <w:adjustRightInd w:val="0"/>
              <w:spacing w:after="240"/>
              <w:rPr>
                <w:rFonts w:ascii="Century Gothic" w:hAnsi="Century Gothic" w:cs="Calibri"/>
                <w:b/>
                <w:sz w:val="26"/>
                <w:szCs w:val="26"/>
                <w:lang w:val="en-US"/>
              </w:rPr>
            </w:pPr>
          </w:p>
        </w:tc>
        <w:tc>
          <w:tcPr>
            <w:tcW w:w="6663" w:type="dxa"/>
            <w:tcBorders>
              <w:top w:val="single" w:sz="7" w:space="0" w:color="auto"/>
              <w:left w:val="nil"/>
              <w:bottom w:val="single" w:sz="18" w:space="0" w:color="auto"/>
              <w:right w:val="nil"/>
            </w:tcBorders>
            <w:tcMar>
              <w:top w:w="20" w:type="nil"/>
              <w:left w:w="20" w:type="nil"/>
              <w:bottom w:w="20" w:type="nil"/>
              <w:right w:w="20" w:type="nil"/>
            </w:tcMar>
            <w:vAlign w:val="center"/>
          </w:tcPr>
          <w:p w14:paraId="7C0FA91A" w14:textId="77777777" w:rsidR="003231C6" w:rsidRDefault="003231C6">
            <w:pPr>
              <w:widowControl w:val="0"/>
              <w:autoSpaceDE w:val="0"/>
              <w:autoSpaceDN w:val="0"/>
              <w:adjustRightInd w:val="0"/>
              <w:spacing w:after="240"/>
              <w:rPr>
                <w:rFonts w:ascii="Century Gothic" w:hAnsi="Century Gothic" w:cs="Times"/>
                <w:sz w:val="20"/>
                <w:szCs w:val="20"/>
                <w:lang w:val="en-US"/>
              </w:rPr>
            </w:pPr>
          </w:p>
          <w:p w14:paraId="56119512" w14:textId="77777777" w:rsidR="003231C6" w:rsidRDefault="003231C6">
            <w:pPr>
              <w:widowControl w:val="0"/>
              <w:autoSpaceDE w:val="0"/>
              <w:autoSpaceDN w:val="0"/>
              <w:adjustRightInd w:val="0"/>
              <w:spacing w:after="240"/>
              <w:rPr>
                <w:rFonts w:ascii="Century Gothic" w:hAnsi="Century Gothic" w:cs="Times"/>
                <w:sz w:val="20"/>
                <w:szCs w:val="20"/>
                <w:lang w:val="en-US"/>
              </w:rPr>
            </w:pPr>
          </w:p>
          <w:p w14:paraId="1D37D3ED" w14:textId="311A3936" w:rsidR="003231C6" w:rsidRPr="00C57133" w:rsidRDefault="003231C6">
            <w:pPr>
              <w:widowControl w:val="0"/>
              <w:autoSpaceDE w:val="0"/>
              <w:autoSpaceDN w:val="0"/>
              <w:adjustRightInd w:val="0"/>
              <w:spacing w:after="240"/>
              <w:rPr>
                <w:rFonts w:ascii="Century Gothic" w:hAnsi="Century Gothic" w:cs="Times"/>
                <w:sz w:val="20"/>
                <w:szCs w:val="20"/>
                <w:lang w:val="en-US"/>
              </w:rPr>
            </w:pPr>
          </w:p>
        </w:tc>
      </w:tr>
      <w:tr w:rsidR="00920125" w14:paraId="145E7DD1" w14:textId="77777777" w:rsidTr="00C57133">
        <w:tc>
          <w:tcPr>
            <w:tcW w:w="3686" w:type="dxa"/>
            <w:tcBorders>
              <w:top w:val="single" w:sz="18" w:space="0" w:color="auto"/>
              <w:left w:val="single" w:sz="15" w:space="0" w:color="auto"/>
              <w:bottom w:val="single" w:sz="2" w:space="0" w:color="auto"/>
              <w:right w:val="single" w:sz="7" w:space="0" w:color="auto"/>
            </w:tcBorders>
            <w:tcMar>
              <w:top w:w="20" w:type="nil"/>
              <w:left w:w="20" w:type="nil"/>
              <w:bottom w:w="20" w:type="nil"/>
              <w:right w:w="20" w:type="nil"/>
            </w:tcMar>
          </w:tcPr>
          <w:p w14:paraId="38FF187B" w14:textId="58459DA6" w:rsidR="00920125" w:rsidRPr="00920125" w:rsidRDefault="00920125" w:rsidP="00A341AA">
            <w:pPr>
              <w:widowControl w:val="0"/>
              <w:autoSpaceDE w:val="0"/>
              <w:autoSpaceDN w:val="0"/>
              <w:adjustRightInd w:val="0"/>
              <w:spacing w:after="240"/>
              <w:rPr>
                <w:rFonts w:ascii="Century Gothic" w:hAnsi="Century Gothic" w:cs="Times"/>
                <w:lang w:val="en-US"/>
              </w:rPr>
            </w:pPr>
            <w:r w:rsidRPr="003C0ED9">
              <w:rPr>
                <w:rFonts w:ascii="Century Gothic" w:hAnsi="Century Gothic" w:cs="Calibri"/>
                <w:b/>
                <w:bCs/>
                <w:sz w:val="26"/>
                <w:szCs w:val="26"/>
                <w:lang w:val="en-US"/>
              </w:rPr>
              <w:lastRenderedPageBreak/>
              <w:t>Library Borrowing Day</w:t>
            </w:r>
          </w:p>
        </w:tc>
        <w:tc>
          <w:tcPr>
            <w:tcW w:w="6663" w:type="dxa"/>
            <w:tcBorders>
              <w:top w:val="single" w:sz="18"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2D5AEDB8" w14:textId="244E2704" w:rsidR="00920125" w:rsidRPr="00C57133" w:rsidRDefault="005C02BE">
            <w:pPr>
              <w:widowControl w:val="0"/>
              <w:autoSpaceDE w:val="0"/>
              <w:autoSpaceDN w:val="0"/>
              <w:adjustRightInd w:val="0"/>
              <w:spacing w:after="240"/>
              <w:rPr>
                <w:rFonts w:ascii="Century Gothic" w:hAnsi="Century Gothic" w:cs="Times"/>
                <w:sz w:val="20"/>
                <w:szCs w:val="20"/>
                <w:lang w:val="en-US"/>
              </w:rPr>
            </w:pPr>
            <w:r>
              <w:rPr>
                <w:rFonts w:ascii="Century Gothic" w:hAnsi="Century Gothic" w:cs="Times"/>
                <w:sz w:val="20"/>
                <w:szCs w:val="20"/>
                <w:lang w:val="en-US"/>
              </w:rPr>
              <w:t>Monday</w:t>
            </w:r>
          </w:p>
        </w:tc>
      </w:tr>
      <w:tr w:rsidR="00583299" w14:paraId="06B085D4" w14:textId="77777777" w:rsidTr="00C57133">
        <w:tc>
          <w:tcPr>
            <w:tcW w:w="3686" w:type="dxa"/>
            <w:tcBorders>
              <w:top w:val="single" w:sz="2" w:space="0" w:color="auto"/>
              <w:left w:val="single" w:sz="15" w:space="0" w:color="auto"/>
              <w:bottom w:val="single" w:sz="2" w:space="0" w:color="auto"/>
              <w:right w:val="single" w:sz="7" w:space="0" w:color="auto"/>
            </w:tcBorders>
            <w:tcMar>
              <w:top w:w="20" w:type="nil"/>
              <w:left w:w="20" w:type="nil"/>
              <w:bottom w:w="20" w:type="nil"/>
              <w:right w:w="20" w:type="nil"/>
            </w:tcMar>
          </w:tcPr>
          <w:p w14:paraId="080D89D4" w14:textId="77777777" w:rsidR="00583299" w:rsidRPr="00A341AA" w:rsidRDefault="00AD3D19" w:rsidP="00A341AA">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Useful Websites</w:t>
            </w:r>
          </w:p>
        </w:tc>
        <w:tc>
          <w:tcPr>
            <w:tcW w:w="6663" w:type="dxa"/>
            <w:tcBorders>
              <w:top w:val="single" w:sz="2"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0A6D47C3" w14:textId="0B59EF0B" w:rsidR="00AD3D19" w:rsidRPr="00C57133" w:rsidRDefault="00AD3D19" w:rsidP="00AD3D19">
            <w:pPr>
              <w:rPr>
                <w:rFonts w:ascii="Century Gothic" w:eastAsia="Times New Roman" w:hAnsi="Century Gothic" w:cs="Times New Roman"/>
                <w:sz w:val="20"/>
                <w:szCs w:val="20"/>
              </w:rPr>
            </w:pPr>
            <w:proofErr w:type="spellStart"/>
            <w:r w:rsidRPr="00C57133">
              <w:rPr>
                <w:rFonts w:ascii="Century Gothic" w:eastAsia="Times New Roman" w:hAnsi="Century Gothic" w:cs="Times New Roman"/>
                <w:sz w:val="20"/>
                <w:szCs w:val="20"/>
              </w:rPr>
              <w:t>Studyladder</w:t>
            </w:r>
            <w:proofErr w:type="spellEnd"/>
            <w:r w:rsidRPr="00C57133">
              <w:rPr>
                <w:rFonts w:ascii="Century Gothic" w:eastAsia="Times New Roman" w:hAnsi="Century Gothic" w:cs="Times New Roman"/>
                <w:sz w:val="20"/>
                <w:szCs w:val="20"/>
              </w:rPr>
              <w:t xml:space="preserve">- (students will have a login) </w:t>
            </w:r>
            <w:r w:rsidR="00A858F7" w:rsidRPr="00C57133">
              <w:rPr>
                <w:rFonts w:ascii="Century Gothic" w:eastAsia="Times New Roman" w:hAnsi="Century Gothic" w:cs="Times New Roman"/>
                <w:sz w:val="20"/>
                <w:szCs w:val="20"/>
              </w:rPr>
              <w:t>L</w:t>
            </w:r>
            <w:r w:rsidRPr="00C57133">
              <w:rPr>
                <w:rFonts w:ascii="Century Gothic" w:eastAsia="Times New Roman" w:hAnsi="Century Gothic" w:cs="Times New Roman"/>
                <w:sz w:val="20"/>
                <w:szCs w:val="20"/>
              </w:rPr>
              <w:t xml:space="preserve">iteracy and </w:t>
            </w:r>
            <w:r w:rsidR="00A858F7" w:rsidRPr="00C57133">
              <w:rPr>
                <w:rFonts w:ascii="Century Gothic" w:eastAsia="Times New Roman" w:hAnsi="Century Gothic" w:cs="Times New Roman"/>
                <w:sz w:val="20"/>
                <w:szCs w:val="20"/>
              </w:rPr>
              <w:t>N</w:t>
            </w:r>
            <w:r w:rsidRPr="00C57133">
              <w:rPr>
                <w:rFonts w:ascii="Century Gothic" w:eastAsia="Times New Roman" w:hAnsi="Century Gothic" w:cs="Times New Roman"/>
                <w:sz w:val="20"/>
                <w:szCs w:val="20"/>
              </w:rPr>
              <w:t>umeracy</w:t>
            </w:r>
          </w:p>
          <w:p w14:paraId="4BE93DD4" w14:textId="77777777" w:rsidR="00583299" w:rsidRDefault="00C97DFC" w:rsidP="00C97DFC">
            <w:pPr>
              <w:rPr>
                <w:rFonts w:ascii="Century Gothic" w:hAnsi="Century Gothic" w:cs="Calibri"/>
                <w:sz w:val="20"/>
                <w:szCs w:val="20"/>
                <w:lang w:val="en-US"/>
              </w:rPr>
            </w:pPr>
            <w:r w:rsidRPr="00C57133">
              <w:rPr>
                <w:rFonts w:ascii="Century Gothic" w:hAnsi="Century Gothic" w:cs="Calibri"/>
                <w:sz w:val="20"/>
                <w:szCs w:val="20"/>
                <w:lang w:val="en-US"/>
              </w:rPr>
              <w:t>Reading Eggs online</w:t>
            </w:r>
          </w:p>
          <w:p w14:paraId="4DF5C6F4" w14:textId="77777777" w:rsidR="005C02BE" w:rsidRDefault="005C02BE" w:rsidP="005C02BE">
            <w:pPr>
              <w:rPr>
                <w:rFonts w:ascii="Century Gothic" w:eastAsia="Times New Roman" w:hAnsi="Century Gothic" w:cs="Times New Roman"/>
                <w:sz w:val="20"/>
                <w:szCs w:val="20"/>
              </w:rPr>
            </w:pPr>
            <w:r>
              <w:rPr>
                <w:rFonts w:ascii="Century Gothic" w:eastAsia="Times New Roman" w:hAnsi="Century Gothic" w:cs="Times New Roman"/>
                <w:sz w:val="20"/>
                <w:szCs w:val="20"/>
              </w:rPr>
              <w:t>Typing.com</w:t>
            </w:r>
          </w:p>
          <w:p w14:paraId="1D66AABB" w14:textId="38733023" w:rsidR="005C02BE" w:rsidRPr="00C57133" w:rsidRDefault="005C02BE" w:rsidP="005C02BE">
            <w:pPr>
              <w:rPr>
                <w:rFonts w:ascii="Century Gothic" w:eastAsia="Times New Roman" w:hAnsi="Century Gothic" w:cs="Times New Roman"/>
                <w:sz w:val="20"/>
                <w:szCs w:val="20"/>
              </w:rPr>
            </w:pPr>
            <w:r w:rsidRPr="0EBD793D">
              <w:rPr>
                <w:rFonts w:ascii="Century Gothic" w:eastAsia="Times New Roman" w:hAnsi="Century Gothic" w:cs="Times New Roman"/>
                <w:sz w:val="20"/>
                <w:szCs w:val="20"/>
              </w:rPr>
              <w:t xml:space="preserve">Hit </w:t>
            </w:r>
            <w:r>
              <w:rPr>
                <w:rFonts w:ascii="Century Gothic" w:eastAsia="Times New Roman" w:hAnsi="Century Gothic" w:cs="Times New Roman"/>
                <w:sz w:val="20"/>
                <w:szCs w:val="20"/>
              </w:rPr>
              <w:t>t</w:t>
            </w:r>
            <w:r w:rsidRPr="0EBD793D">
              <w:rPr>
                <w:rFonts w:ascii="Century Gothic" w:eastAsia="Times New Roman" w:hAnsi="Century Gothic" w:cs="Times New Roman"/>
                <w:sz w:val="20"/>
                <w:szCs w:val="20"/>
              </w:rPr>
              <w:t xml:space="preserve">he Button – </w:t>
            </w:r>
            <w:hyperlink r:id="rId14">
              <w:r w:rsidRPr="0EBD793D">
                <w:rPr>
                  <w:rStyle w:val="Hyperlink"/>
                  <w:rFonts w:ascii="Century Gothic" w:eastAsia="Times New Roman" w:hAnsi="Century Gothic" w:cs="Times New Roman"/>
                  <w:sz w:val="20"/>
                  <w:szCs w:val="20"/>
                </w:rPr>
                <w:t>www.topmarks.co.uk/maths-games/hit-the-button</w:t>
              </w:r>
            </w:hyperlink>
          </w:p>
        </w:tc>
      </w:tr>
      <w:tr w:rsidR="00920125" w14:paraId="460438D6" w14:textId="77777777" w:rsidTr="00C57133">
        <w:tc>
          <w:tcPr>
            <w:tcW w:w="3686" w:type="dxa"/>
            <w:tcBorders>
              <w:top w:val="single" w:sz="2" w:space="0" w:color="auto"/>
              <w:left w:val="single" w:sz="15" w:space="0" w:color="auto"/>
              <w:bottom w:val="single" w:sz="2" w:space="0" w:color="auto"/>
              <w:right w:val="single" w:sz="7" w:space="0" w:color="auto"/>
            </w:tcBorders>
            <w:tcMar>
              <w:top w:w="20" w:type="nil"/>
              <w:left w:w="20" w:type="nil"/>
              <w:bottom w:w="20" w:type="nil"/>
              <w:right w:w="20" w:type="nil"/>
            </w:tcMar>
          </w:tcPr>
          <w:p w14:paraId="3D0ACAD7" w14:textId="77777777" w:rsidR="00920125" w:rsidRDefault="00920125" w:rsidP="00A341AA">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Parent Information</w:t>
            </w:r>
          </w:p>
        </w:tc>
        <w:tc>
          <w:tcPr>
            <w:tcW w:w="6663" w:type="dxa"/>
            <w:tcBorders>
              <w:top w:val="single" w:sz="2"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6214761E" w14:textId="77777777" w:rsidR="00920125" w:rsidRPr="00C57133" w:rsidRDefault="00920125" w:rsidP="00AD3D19">
            <w:pPr>
              <w:rPr>
                <w:rFonts w:ascii="Century Gothic" w:eastAsia="Times New Roman" w:hAnsi="Century Gothic" w:cs="Times New Roman"/>
                <w:sz w:val="20"/>
                <w:szCs w:val="20"/>
              </w:rPr>
            </w:pPr>
            <w:r w:rsidRPr="00C57133">
              <w:rPr>
                <w:rFonts w:ascii="Century Gothic" w:eastAsia="Times New Roman" w:hAnsi="Century Gothic" w:cs="Times New Roman"/>
                <w:sz w:val="20"/>
                <w:szCs w:val="20"/>
              </w:rPr>
              <w:t>SEESAW</w:t>
            </w:r>
          </w:p>
        </w:tc>
      </w:tr>
      <w:tr w:rsidR="00AD3D19" w14:paraId="23829856" w14:textId="77777777" w:rsidTr="00C57133">
        <w:tc>
          <w:tcPr>
            <w:tcW w:w="3686" w:type="dxa"/>
            <w:tcBorders>
              <w:top w:val="single" w:sz="2" w:space="0" w:color="auto"/>
              <w:left w:val="single" w:sz="15" w:space="0" w:color="auto"/>
              <w:bottom w:val="single" w:sz="18" w:space="0" w:color="auto"/>
              <w:right w:val="single" w:sz="7" w:space="0" w:color="auto"/>
            </w:tcBorders>
            <w:tcMar>
              <w:top w:w="20" w:type="nil"/>
              <w:left w:w="20" w:type="nil"/>
              <w:bottom w:w="20" w:type="nil"/>
              <w:right w:w="20" w:type="nil"/>
            </w:tcMar>
          </w:tcPr>
          <w:p w14:paraId="2B053EB6" w14:textId="77777777" w:rsidR="00AD3D19" w:rsidRPr="00583299" w:rsidRDefault="00AD3D19" w:rsidP="00AD3D19">
            <w:pPr>
              <w:rPr>
                <w:rFonts w:ascii="Century Gothic" w:eastAsia="Times New Roman" w:hAnsi="Century Gothic" w:cs="Times New Roman"/>
                <w:b/>
                <w:sz w:val="26"/>
                <w:szCs w:val="26"/>
              </w:rPr>
            </w:pPr>
            <w:r w:rsidRPr="00583299">
              <w:rPr>
                <w:rFonts w:ascii="Century Gothic" w:eastAsia="Times New Roman" w:hAnsi="Century Gothic" w:cs="Times New Roman"/>
                <w:b/>
                <w:sz w:val="26"/>
                <w:szCs w:val="26"/>
              </w:rPr>
              <w:t>Key contact details</w:t>
            </w:r>
          </w:p>
          <w:p w14:paraId="0343A536" w14:textId="77777777" w:rsidR="00AD3D19" w:rsidRPr="00A341AA" w:rsidRDefault="00AD3D19" w:rsidP="00AD3D19">
            <w:pPr>
              <w:widowControl w:val="0"/>
              <w:autoSpaceDE w:val="0"/>
              <w:autoSpaceDN w:val="0"/>
              <w:adjustRightInd w:val="0"/>
              <w:spacing w:after="240"/>
              <w:rPr>
                <w:rFonts w:ascii="Century Gothic" w:hAnsi="Century Gothic" w:cs="Calibri"/>
                <w:b/>
                <w:sz w:val="26"/>
                <w:szCs w:val="26"/>
                <w:lang w:val="en-US"/>
              </w:rPr>
            </w:pPr>
          </w:p>
        </w:tc>
        <w:tc>
          <w:tcPr>
            <w:tcW w:w="6663" w:type="dxa"/>
            <w:tcBorders>
              <w:top w:val="single" w:sz="2" w:space="0" w:color="auto"/>
              <w:left w:val="single" w:sz="7" w:space="0" w:color="auto"/>
              <w:bottom w:val="single" w:sz="18" w:space="0" w:color="auto"/>
              <w:right w:val="single" w:sz="15" w:space="0" w:color="auto"/>
            </w:tcBorders>
            <w:tcMar>
              <w:top w:w="20" w:type="nil"/>
              <w:left w:w="20" w:type="nil"/>
              <w:bottom w:w="20" w:type="nil"/>
              <w:right w:w="20" w:type="nil"/>
            </w:tcMar>
            <w:vAlign w:val="center"/>
          </w:tcPr>
          <w:p w14:paraId="03C6F897" w14:textId="77777777" w:rsidR="005C02BE" w:rsidRDefault="00E93C33" w:rsidP="005C02BE">
            <w:pPr>
              <w:widowControl w:val="0"/>
              <w:autoSpaceDE w:val="0"/>
              <w:autoSpaceDN w:val="0"/>
              <w:adjustRightInd w:val="0"/>
              <w:rPr>
                <w:rFonts w:ascii="Century Gothic" w:hAnsi="Century Gothic" w:cs="Times"/>
                <w:lang w:val="en-US"/>
              </w:rPr>
            </w:pPr>
            <w:hyperlink r:id="rId15">
              <w:r w:rsidR="005C02BE" w:rsidRPr="2A9DE908">
                <w:rPr>
                  <w:rStyle w:val="Hyperlink"/>
                  <w:rFonts w:ascii="Century Gothic" w:hAnsi="Century Gothic" w:cs="Times"/>
                  <w:lang w:val="en-US"/>
                </w:rPr>
                <w:t>brobinson@stjopayn.catholic.edu.au</w:t>
              </w:r>
            </w:hyperlink>
          </w:p>
          <w:p w14:paraId="033B7733" w14:textId="77777777" w:rsidR="005C02BE" w:rsidRPr="00A341AA" w:rsidRDefault="00E93C33" w:rsidP="005C02BE">
            <w:pPr>
              <w:widowControl w:val="0"/>
              <w:autoSpaceDE w:val="0"/>
              <w:autoSpaceDN w:val="0"/>
              <w:adjustRightInd w:val="0"/>
              <w:rPr>
                <w:rFonts w:ascii="Century Gothic" w:hAnsi="Century Gothic" w:cs="Times"/>
                <w:lang w:val="en-US"/>
              </w:rPr>
            </w:pPr>
            <w:hyperlink r:id="rId16">
              <w:r w:rsidR="005C02BE" w:rsidRPr="2A9DE908">
                <w:rPr>
                  <w:rStyle w:val="Hyperlink"/>
                  <w:rFonts w:ascii="Century Gothic" w:hAnsi="Century Gothic" w:cs="Times"/>
                  <w:lang w:val="en-US"/>
                </w:rPr>
                <w:t>rparrella@stjopayn.catholic.edu.au</w:t>
              </w:r>
            </w:hyperlink>
          </w:p>
          <w:p w14:paraId="5525BAF8" w14:textId="1B5897CD" w:rsidR="00AD3D19" w:rsidRPr="00C57133" w:rsidRDefault="00E93C33" w:rsidP="005C02BE">
            <w:pPr>
              <w:widowControl w:val="0"/>
              <w:autoSpaceDE w:val="0"/>
              <w:autoSpaceDN w:val="0"/>
              <w:adjustRightInd w:val="0"/>
              <w:spacing w:after="240"/>
              <w:rPr>
                <w:rFonts w:ascii="Century Gothic" w:hAnsi="Century Gothic" w:cs="Times"/>
                <w:sz w:val="20"/>
                <w:szCs w:val="20"/>
                <w:lang w:val="en-US"/>
              </w:rPr>
            </w:pPr>
            <w:hyperlink r:id="rId17">
              <w:r w:rsidR="005C02BE" w:rsidRPr="2A9DE908">
                <w:rPr>
                  <w:rStyle w:val="Hyperlink"/>
                  <w:rFonts w:ascii="Century Gothic" w:hAnsi="Century Gothic" w:cs="Times"/>
                  <w:lang w:val="en-US"/>
                </w:rPr>
                <w:t>krowett@stjopayn.catholic.edu.au</w:t>
              </w:r>
            </w:hyperlink>
          </w:p>
        </w:tc>
      </w:tr>
    </w:tbl>
    <w:p w14:paraId="641AD65C" w14:textId="77777777" w:rsidR="007F1858" w:rsidRDefault="007F1858" w:rsidP="00A858F7"/>
    <w:sectPr w:rsidR="007F1858" w:rsidSect="003C0ED9">
      <w:pgSz w:w="11900" w:h="16840"/>
      <w:pgMar w:top="568" w:right="1800" w:bottom="1440" w:left="180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0CA5C" w14:textId="77777777" w:rsidR="001B2857" w:rsidRDefault="001B2857" w:rsidP="003C0ED9">
      <w:r>
        <w:separator/>
      </w:r>
    </w:p>
  </w:endnote>
  <w:endnote w:type="continuationSeparator" w:id="0">
    <w:p w14:paraId="24BDB04E" w14:textId="77777777" w:rsidR="001B2857" w:rsidRDefault="001B2857" w:rsidP="003C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AE2B7" w14:textId="77777777" w:rsidR="001B2857" w:rsidRDefault="001B2857" w:rsidP="003C0ED9">
      <w:r>
        <w:separator/>
      </w:r>
    </w:p>
  </w:footnote>
  <w:footnote w:type="continuationSeparator" w:id="0">
    <w:p w14:paraId="44FBBD46" w14:textId="77777777" w:rsidR="001B2857" w:rsidRDefault="001B2857" w:rsidP="003C0E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D9"/>
    <w:rsid w:val="00015388"/>
    <w:rsid w:val="0008471F"/>
    <w:rsid w:val="001160EF"/>
    <w:rsid w:val="001B2857"/>
    <w:rsid w:val="001E3EE9"/>
    <w:rsid w:val="002218F3"/>
    <w:rsid w:val="003231C6"/>
    <w:rsid w:val="00334A27"/>
    <w:rsid w:val="003576B3"/>
    <w:rsid w:val="0036043C"/>
    <w:rsid w:val="003A5356"/>
    <w:rsid w:val="003B313C"/>
    <w:rsid w:val="003C0ED9"/>
    <w:rsid w:val="004110A4"/>
    <w:rsid w:val="00463450"/>
    <w:rsid w:val="00467869"/>
    <w:rsid w:val="004C0160"/>
    <w:rsid w:val="005457F4"/>
    <w:rsid w:val="00583299"/>
    <w:rsid w:val="005C02BE"/>
    <w:rsid w:val="00675918"/>
    <w:rsid w:val="006B6AFC"/>
    <w:rsid w:val="007F1858"/>
    <w:rsid w:val="00920125"/>
    <w:rsid w:val="0093008F"/>
    <w:rsid w:val="009F1782"/>
    <w:rsid w:val="00A341AA"/>
    <w:rsid w:val="00A858F7"/>
    <w:rsid w:val="00AD3D19"/>
    <w:rsid w:val="00AF4468"/>
    <w:rsid w:val="00B02BD9"/>
    <w:rsid w:val="00BA052A"/>
    <w:rsid w:val="00BA0CC3"/>
    <w:rsid w:val="00BE126A"/>
    <w:rsid w:val="00C57133"/>
    <w:rsid w:val="00C775C8"/>
    <w:rsid w:val="00C97DFC"/>
    <w:rsid w:val="00DE77AC"/>
    <w:rsid w:val="00E16436"/>
    <w:rsid w:val="00E30247"/>
    <w:rsid w:val="00E353D7"/>
    <w:rsid w:val="00E93C33"/>
    <w:rsid w:val="00EA4ECA"/>
    <w:rsid w:val="00EE2538"/>
    <w:rsid w:val="00EF26F8"/>
    <w:rsid w:val="00F06693"/>
    <w:rsid w:val="00FC6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A2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ED9"/>
    <w:rPr>
      <w:rFonts w:ascii="Lucida Grande" w:hAnsi="Lucida Grande" w:cs="Lucida Grande"/>
      <w:sz w:val="18"/>
      <w:szCs w:val="18"/>
    </w:rPr>
  </w:style>
  <w:style w:type="paragraph" w:styleId="Header">
    <w:name w:val="header"/>
    <w:basedOn w:val="Normal"/>
    <w:link w:val="HeaderChar"/>
    <w:uiPriority w:val="99"/>
    <w:unhideWhenUsed/>
    <w:rsid w:val="003C0ED9"/>
    <w:pPr>
      <w:tabs>
        <w:tab w:val="center" w:pos="4320"/>
        <w:tab w:val="right" w:pos="8640"/>
      </w:tabs>
    </w:pPr>
  </w:style>
  <w:style w:type="character" w:customStyle="1" w:styleId="HeaderChar">
    <w:name w:val="Header Char"/>
    <w:basedOn w:val="DefaultParagraphFont"/>
    <w:link w:val="Header"/>
    <w:uiPriority w:val="99"/>
    <w:rsid w:val="003C0ED9"/>
  </w:style>
  <w:style w:type="paragraph" w:styleId="Footer">
    <w:name w:val="footer"/>
    <w:basedOn w:val="Normal"/>
    <w:link w:val="FooterChar"/>
    <w:uiPriority w:val="99"/>
    <w:unhideWhenUsed/>
    <w:rsid w:val="003C0ED9"/>
    <w:pPr>
      <w:tabs>
        <w:tab w:val="center" w:pos="4320"/>
        <w:tab w:val="right" w:pos="8640"/>
      </w:tabs>
    </w:pPr>
  </w:style>
  <w:style w:type="character" w:customStyle="1" w:styleId="FooterChar">
    <w:name w:val="Footer Char"/>
    <w:basedOn w:val="DefaultParagraphFont"/>
    <w:link w:val="Footer"/>
    <w:uiPriority w:val="99"/>
    <w:rsid w:val="003C0ED9"/>
  </w:style>
  <w:style w:type="character" w:styleId="Hyperlink">
    <w:name w:val="Hyperlink"/>
    <w:basedOn w:val="DefaultParagraphFont"/>
    <w:uiPriority w:val="99"/>
    <w:unhideWhenUsed/>
    <w:rsid w:val="00F06693"/>
    <w:rPr>
      <w:color w:val="0000FF" w:themeColor="hyperlink"/>
      <w:u w:val="single"/>
    </w:rPr>
  </w:style>
  <w:style w:type="character" w:styleId="FollowedHyperlink">
    <w:name w:val="FollowedHyperlink"/>
    <w:basedOn w:val="DefaultParagraphFont"/>
    <w:uiPriority w:val="99"/>
    <w:semiHidden/>
    <w:unhideWhenUsed/>
    <w:rsid w:val="00E353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ED9"/>
    <w:rPr>
      <w:rFonts w:ascii="Lucida Grande" w:hAnsi="Lucida Grande" w:cs="Lucida Grande"/>
      <w:sz w:val="18"/>
      <w:szCs w:val="18"/>
    </w:rPr>
  </w:style>
  <w:style w:type="paragraph" w:styleId="Header">
    <w:name w:val="header"/>
    <w:basedOn w:val="Normal"/>
    <w:link w:val="HeaderChar"/>
    <w:uiPriority w:val="99"/>
    <w:unhideWhenUsed/>
    <w:rsid w:val="003C0ED9"/>
    <w:pPr>
      <w:tabs>
        <w:tab w:val="center" w:pos="4320"/>
        <w:tab w:val="right" w:pos="8640"/>
      </w:tabs>
    </w:pPr>
  </w:style>
  <w:style w:type="character" w:customStyle="1" w:styleId="HeaderChar">
    <w:name w:val="Header Char"/>
    <w:basedOn w:val="DefaultParagraphFont"/>
    <w:link w:val="Header"/>
    <w:uiPriority w:val="99"/>
    <w:rsid w:val="003C0ED9"/>
  </w:style>
  <w:style w:type="paragraph" w:styleId="Footer">
    <w:name w:val="footer"/>
    <w:basedOn w:val="Normal"/>
    <w:link w:val="FooterChar"/>
    <w:uiPriority w:val="99"/>
    <w:unhideWhenUsed/>
    <w:rsid w:val="003C0ED9"/>
    <w:pPr>
      <w:tabs>
        <w:tab w:val="center" w:pos="4320"/>
        <w:tab w:val="right" w:pos="8640"/>
      </w:tabs>
    </w:pPr>
  </w:style>
  <w:style w:type="character" w:customStyle="1" w:styleId="FooterChar">
    <w:name w:val="Footer Char"/>
    <w:basedOn w:val="DefaultParagraphFont"/>
    <w:link w:val="Footer"/>
    <w:uiPriority w:val="99"/>
    <w:rsid w:val="003C0ED9"/>
  </w:style>
  <w:style w:type="character" w:styleId="Hyperlink">
    <w:name w:val="Hyperlink"/>
    <w:basedOn w:val="DefaultParagraphFont"/>
    <w:uiPriority w:val="99"/>
    <w:unhideWhenUsed/>
    <w:rsid w:val="00F06693"/>
    <w:rPr>
      <w:color w:val="0000FF" w:themeColor="hyperlink"/>
      <w:u w:val="single"/>
    </w:rPr>
  </w:style>
  <w:style w:type="character" w:styleId="FollowedHyperlink">
    <w:name w:val="FollowedHyperlink"/>
    <w:basedOn w:val="DefaultParagraphFont"/>
    <w:uiPriority w:val="99"/>
    <w:semiHidden/>
    <w:unhideWhenUsed/>
    <w:rsid w:val="00E35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2738">
      <w:bodyDiv w:val="1"/>
      <w:marLeft w:val="0"/>
      <w:marRight w:val="0"/>
      <w:marTop w:val="0"/>
      <w:marBottom w:val="0"/>
      <w:divBdr>
        <w:top w:val="none" w:sz="0" w:space="0" w:color="auto"/>
        <w:left w:val="none" w:sz="0" w:space="0" w:color="auto"/>
        <w:bottom w:val="none" w:sz="0" w:space="0" w:color="auto"/>
        <w:right w:val="none" w:sz="0" w:space="0" w:color="auto"/>
      </w:divBdr>
    </w:div>
    <w:div w:id="1059747058">
      <w:bodyDiv w:val="1"/>
      <w:marLeft w:val="0"/>
      <w:marRight w:val="0"/>
      <w:marTop w:val="0"/>
      <w:marBottom w:val="0"/>
      <w:divBdr>
        <w:top w:val="none" w:sz="0" w:space="0" w:color="auto"/>
        <w:left w:val="none" w:sz="0" w:space="0" w:color="auto"/>
        <w:bottom w:val="none" w:sz="0" w:space="0" w:color="auto"/>
        <w:right w:val="none" w:sz="0" w:space="0" w:color="auto"/>
      </w:divBdr>
    </w:div>
    <w:div w:id="1196961316">
      <w:bodyDiv w:val="1"/>
      <w:marLeft w:val="0"/>
      <w:marRight w:val="0"/>
      <w:marTop w:val="0"/>
      <w:marBottom w:val="0"/>
      <w:divBdr>
        <w:top w:val="none" w:sz="0" w:space="0" w:color="auto"/>
        <w:left w:val="none" w:sz="0" w:space="0" w:color="auto"/>
        <w:bottom w:val="none" w:sz="0" w:space="0" w:color="auto"/>
        <w:right w:val="none" w:sz="0" w:space="0" w:color="auto"/>
      </w:divBdr>
    </w:div>
    <w:div w:id="1319924391">
      <w:bodyDiv w:val="1"/>
      <w:marLeft w:val="0"/>
      <w:marRight w:val="0"/>
      <w:marTop w:val="0"/>
      <w:marBottom w:val="0"/>
      <w:divBdr>
        <w:top w:val="none" w:sz="0" w:space="0" w:color="auto"/>
        <w:left w:val="none" w:sz="0" w:space="0" w:color="auto"/>
        <w:bottom w:val="none" w:sz="0" w:space="0" w:color="auto"/>
        <w:right w:val="none" w:sz="0" w:space="0" w:color="auto"/>
      </w:divBdr>
    </w:div>
    <w:div w:id="1496923059">
      <w:bodyDiv w:val="1"/>
      <w:marLeft w:val="0"/>
      <w:marRight w:val="0"/>
      <w:marTop w:val="0"/>
      <w:marBottom w:val="0"/>
      <w:divBdr>
        <w:top w:val="none" w:sz="0" w:space="0" w:color="auto"/>
        <w:left w:val="none" w:sz="0" w:space="0" w:color="auto"/>
        <w:bottom w:val="none" w:sz="0" w:space="0" w:color="auto"/>
        <w:right w:val="none" w:sz="0" w:space="0" w:color="auto"/>
      </w:divBdr>
    </w:div>
    <w:div w:id="1530993925">
      <w:bodyDiv w:val="1"/>
      <w:marLeft w:val="0"/>
      <w:marRight w:val="0"/>
      <w:marTop w:val="0"/>
      <w:marBottom w:val="0"/>
      <w:divBdr>
        <w:top w:val="none" w:sz="0" w:space="0" w:color="auto"/>
        <w:left w:val="none" w:sz="0" w:space="0" w:color="auto"/>
        <w:bottom w:val="none" w:sz="0" w:space="0" w:color="auto"/>
        <w:right w:val="none" w:sz="0" w:space="0" w:color="auto"/>
      </w:divBdr>
    </w:div>
    <w:div w:id="1761563027">
      <w:bodyDiv w:val="1"/>
      <w:marLeft w:val="0"/>
      <w:marRight w:val="0"/>
      <w:marTop w:val="0"/>
      <w:marBottom w:val="0"/>
      <w:divBdr>
        <w:top w:val="none" w:sz="0" w:space="0" w:color="auto"/>
        <w:left w:val="none" w:sz="0" w:space="0" w:color="auto"/>
        <w:bottom w:val="none" w:sz="0" w:space="0" w:color="auto"/>
        <w:right w:val="none" w:sz="0" w:space="0" w:color="auto"/>
      </w:divBdr>
    </w:div>
    <w:div w:id="1819371512">
      <w:bodyDiv w:val="1"/>
      <w:marLeft w:val="0"/>
      <w:marRight w:val="0"/>
      <w:marTop w:val="0"/>
      <w:marBottom w:val="0"/>
      <w:divBdr>
        <w:top w:val="none" w:sz="0" w:space="0" w:color="auto"/>
        <w:left w:val="none" w:sz="0" w:space="0" w:color="auto"/>
        <w:bottom w:val="none" w:sz="0" w:space="0" w:color="auto"/>
        <w:right w:val="none" w:sz="0" w:space="0" w:color="auto"/>
      </w:divBdr>
    </w:div>
    <w:div w:id="2005621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straliancurriculum.edu.au/glossary/popup?a=HPE&amp;t=wellbeing" TargetMode="External"/><Relationship Id="rId12" Type="http://schemas.openxmlformats.org/officeDocument/2006/relationships/hyperlink" Target="https://stjopayncatholiceduau.sharepoint.com/Shared%20Documents/Revised%20Digital%20Technology%202021.pdf" TargetMode="External"/><Relationship Id="rId13" Type="http://schemas.openxmlformats.org/officeDocument/2006/relationships/image" Target="media/image3.png"/><Relationship Id="rId14" Type="http://schemas.openxmlformats.org/officeDocument/2006/relationships/hyperlink" Target="http://www.topmarks.co.uk/maths-games/hit-the-button" TargetMode="External"/><Relationship Id="rId15" Type="http://schemas.openxmlformats.org/officeDocument/2006/relationships/hyperlink" Target="mailto:brobinson@stjopayn.catholic.edu.au" TargetMode="External"/><Relationship Id="rId16" Type="http://schemas.openxmlformats.org/officeDocument/2006/relationships/hyperlink" Target="mailto:rparrella@stjopayn.catholic.edu.au" TargetMode="External"/><Relationship Id="rId17" Type="http://schemas.openxmlformats.org/officeDocument/2006/relationships/hyperlink" Target="mailto:krowett@stjopayn.catholic.edu.a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https://cesacatholic.sharepoint.com/sites/CatholicIdentity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Douventzidis</dc:creator>
  <cp:keywords/>
  <dc:description/>
  <cp:lastModifiedBy>Ingrid Douventzidis</cp:lastModifiedBy>
  <cp:revision>2</cp:revision>
  <dcterms:created xsi:type="dcterms:W3CDTF">2021-07-22T11:22:00Z</dcterms:created>
  <dcterms:modified xsi:type="dcterms:W3CDTF">2021-07-22T11:22:00Z</dcterms:modified>
</cp:coreProperties>
</file>